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4747D" w14:textId="09B7B6B2" w:rsidR="00016405" w:rsidRPr="00951B2C" w:rsidRDefault="00016405" w:rsidP="00016405">
      <w:pPr>
        <w:spacing w:after="0" w:line="240" w:lineRule="auto"/>
        <w:jc w:val="right"/>
        <w:rPr>
          <w:rFonts w:ascii="Calibri" w:eastAsia="Times New Roman" w:hAnsi="Calibri" w:cs="Calibri"/>
          <w:lang w:eastAsia="el-GR"/>
        </w:rPr>
      </w:pPr>
      <w:r w:rsidRPr="00951B2C">
        <w:rPr>
          <w:rFonts w:ascii="Times New Roman" w:eastAsia="Times New Roman" w:hAnsi="Times New Roman" w:cs="Times New Roman"/>
          <w:noProof/>
          <w:sz w:val="24"/>
          <w:szCs w:val="24"/>
          <w:lang w:eastAsia="el-GR"/>
        </w:rPr>
        <w:drawing>
          <wp:anchor distT="0" distB="0" distL="114300" distR="114300" simplePos="0" relativeHeight="251659264" behindDoc="1" locked="0" layoutInCell="1" allowOverlap="1" wp14:anchorId="6CDB9FD4" wp14:editId="6418F66C">
            <wp:simplePos x="0" y="0"/>
            <wp:positionH relativeFrom="margin">
              <wp:posOffset>-761862</wp:posOffset>
            </wp:positionH>
            <wp:positionV relativeFrom="margin">
              <wp:posOffset>-414020</wp:posOffset>
            </wp:positionV>
            <wp:extent cx="2464435" cy="868680"/>
            <wp:effectExtent l="0" t="0" r="0" b="7620"/>
            <wp:wrapSquare wrapText="bothSides"/>
            <wp:docPr id="7" name="Εικόνα 7"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ADFA5C88-11FB-4B6F-B15A-880EB4BE84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a:xfrm>
                      <a:off x="0" y="0"/>
                      <a:ext cx="2464435" cy="868680"/>
                    </a:xfrm>
                    <a:prstGeom prst="rect">
                      <a:avLst/>
                    </a:prstGeom>
                    <a:noFill/>
                  </pic:spPr>
                </pic:pic>
              </a:graphicData>
            </a:graphic>
            <wp14:sizeRelH relativeFrom="margin">
              <wp14:pctWidth>0</wp14:pctWidth>
            </wp14:sizeRelH>
            <wp14:sizeRelV relativeFrom="margin">
              <wp14:pctHeight>0</wp14:pctHeight>
            </wp14:sizeRelV>
          </wp:anchor>
        </w:drawing>
      </w:r>
      <w:r w:rsidRPr="00951B2C">
        <w:rPr>
          <w:rFonts w:ascii="Calibri" w:eastAsia="Times New Roman" w:hAnsi="Calibri" w:cs="Calibri"/>
          <w:lang w:eastAsia="el-GR"/>
        </w:rPr>
        <w:t>Μητροπόλεως 26-28, (8</w:t>
      </w:r>
      <w:r w:rsidRPr="00951B2C">
        <w:rPr>
          <w:rFonts w:ascii="Calibri" w:eastAsia="Times New Roman" w:hAnsi="Calibri" w:cs="Calibri"/>
          <w:vertAlign w:val="superscript"/>
          <w:lang w:eastAsia="el-GR"/>
        </w:rPr>
        <w:t>ος</w:t>
      </w:r>
      <w:r w:rsidRPr="00951B2C">
        <w:rPr>
          <w:rFonts w:ascii="Calibri" w:eastAsia="Times New Roman" w:hAnsi="Calibri" w:cs="Calibri"/>
          <w:lang w:eastAsia="el-GR"/>
        </w:rPr>
        <w:t xml:space="preserve"> όρ.)</w:t>
      </w:r>
    </w:p>
    <w:p w14:paraId="3075DEB7" w14:textId="00810F4B" w:rsidR="00016405" w:rsidRPr="00951B2C" w:rsidRDefault="00016405" w:rsidP="00016405">
      <w:pPr>
        <w:spacing w:after="0" w:line="240" w:lineRule="auto"/>
        <w:jc w:val="right"/>
        <w:rPr>
          <w:rFonts w:ascii="Calibri" w:eastAsia="Times New Roman" w:hAnsi="Calibri" w:cs="Calibri"/>
          <w:lang w:eastAsia="el-GR"/>
        </w:rPr>
      </w:pPr>
      <w:r w:rsidRPr="00951B2C">
        <w:rPr>
          <w:rFonts w:ascii="Calibri" w:eastAsia="Times New Roman" w:hAnsi="Calibri" w:cs="Calibri"/>
          <w:lang w:eastAsia="el-GR"/>
        </w:rPr>
        <w:t>Αθήνα 105 63</w:t>
      </w:r>
    </w:p>
    <w:p w14:paraId="34EDDD56" w14:textId="09605276" w:rsidR="00016405" w:rsidRPr="00951B2C" w:rsidRDefault="00016405" w:rsidP="00016405">
      <w:pPr>
        <w:spacing w:after="0" w:line="240" w:lineRule="auto"/>
        <w:jc w:val="right"/>
        <w:rPr>
          <w:rFonts w:ascii="Calibri" w:eastAsia="Times New Roman" w:hAnsi="Calibri" w:cs="Calibri"/>
          <w:lang w:eastAsia="el-GR"/>
        </w:rPr>
      </w:pPr>
      <w:r w:rsidRPr="00951B2C">
        <w:rPr>
          <w:rFonts w:ascii="Calibri" w:eastAsia="Times New Roman" w:hAnsi="Calibri" w:cs="Calibri"/>
          <w:lang w:eastAsia="el-GR"/>
        </w:rPr>
        <w:t>Τηλέφωνο: 210 3315621</w:t>
      </w:r>
    </w:p>
    <w:p w14:paraId="2450F154" w14:textId="77777777" w:rsidR="00016405" w:rsidRPr="00951B2C" w:rsidRDefault="00016405" w:rsidP="00016405">
      <w:pPr>
        <w:spacing w:after="0" w:line="240" w:lineRule="auto"/>
        <w:jc w:val="right"/>
        <w:rPr>
          <w:rFonts w:ascii="Calibri" w:eastAsia="Times New Roman" w:hAnsi="Calibri" w:cs="Calibri"/>
          <w:lang w:eastAsia="el-GR"/>
        </w:rPr>
      </w:pPr>
      <w:r w:rsidRPr="00951B2C">
        <w:rPr>
          <w:rFonts w:ascii="Calibri" w:eastAsia="Times New Roman" w:hAnsi="Calibri" w:cs="Calibri"/>
          <w:lang w:eastAsia="el-GR"/>
        </w:rPr>
        <w:t>Φαξ: 210 3315623 – 4</w:t>
      </w:r>
    </w:p>
    <w:p w14:paraId="71AB5769" w14:textId="6B66B848" w:rsidR="00990924" w:rsidRPr="004B7ED8" w:rsidRDefault="00016405" w:rsidP="00990924">
      <w:pPr>
        <w:spacing w:after="0" w:line="240" w:lineRule="auto"/>
        <w:jc w:val="right"/>
        <w:rPr>
          <w:rFonts w:ascii="Calibri" w:eastAsia="Times New Roman" w:hAnsi="Calibri" w:cs="Calibri"/>
          <w:lang w:eastAsia="el-GR"/>
        </w:rPr>
      </w:pPr>
      <w:r w:rsidRPr="00951B2C">
        <w:rPr>
          <w:rFonts w:ascii="Calibri" w:eastAsia="Times New Roman" w:hAnsi="Calibri" w:cs="Calibri"/>
          <w:lang w:val="en-US" w:eastAsia="el-GR"/>
        </w:rPr>
        <w:t>Email</w:t>
      </w:r>
      <w:r w:rsidRPr="00951B2C">
        <w:rPr>
          <w:rFonts w:ascii="Calibri" w:eastAsia="Times New Roman" w:hAnsi="Calibri" w:cs="Calibri"/>
          <w:lang w:eastAsia="el-GR"/>
        </w:rPr>
        <w:t xml:space="preserve">: </w:t>
      </w:r>
      <w:hyperlink r:id="rId9" w:history="1">
        <w:r w:rsidRPr="00951B2C">
          <w:rPr>
            <w:rFonts w:ascii="Calibri" w:eastAsia="Times New Roman" w:hAnsi="Calibri" w:cs="Calibri"/>
            <w:color w:val="0000FF"/>
            <w:u w:val="single"/>
            <w:lang w:val="en-US" w:eastAsia="el-GR"/>
          </w:rPr>
          <w:t>info</w:t>
        </w:r>
        <w:r w:rsidRPr="00951B2C">
          <w:rPr>
            <w:rFonts w:ascii="Calibri" w:eastAsia="Times New Roman" w:hAnsi="Calibri" w:cs="Calibri"/>
            <w:color w:val="0000FF"/>
            <w:u w:val="single"/>
            <w:lang w:eastAsia="el-GR"/>
          </w:rPr>
          <w:t>@</w:t>
        </w:r>
        <w:r w:rsidRPr="00951B2C">
          <w:rPr>
            <w:rFonts w:ascii="Calibri" w:eastAsia="Times New Roman" w:hAnsi="Calibri" w:cs="Calibri"/>
            <w:color w:val="0000FF"/>
            <w:u w:val="single"/>
            <w:lang w:val="en-US" w:eastAsia="el-GR"/>
          </w:rPr>
          <w:t>grefis</w:t>
        </w:r>
        <w:r w:rsidRPr="00951B2C">
          <w:rPr>
            <w:rFonts w:ascii="Calibri" w:eastAsia="Times New Roman" w:hAnsi="Calibri" w:cs="Calibri"/>
            <w:color w:val="0000FF"/>
            <w:u w:val="single"/>
            <w:lang w:eastAsia="el-GR"/>
          </w:rPr>
          <w:t>.</w:t>
        </w:r>
        <w:r w:rsidRPr="00951B2C">
          <w:rPr>
            <w:rFonts w:ascii="Calibri" w:eastAsia="Times New Roman" w:hAnsi="Calibri" w:cs="Calibri"/>
            <w:color w:val="0000FF"/>
            <w:u w:val="single"/>
            <w:lang w:val="en-US" w:eastAsia="el-GR"/>
          </w:rPr>
          <w:t>gr</w:t>
        </w:r>
      </w:hyperlink>
      <w:r w:rsidRPr="00951B2C">
        <w:rPr>
          <w:rFonts w:ascii="Calibri" w:eastAsia="Times New Roman" w:hAnsi="Calibri" w:cs="Calibri"/>
          <w:lang w:eastAsia="el-GR"/>
        </w:rPr>
        <w:t xml:space="preserve"> </w:t>
      </w:r>
    </w:p>
    <w:p w14:paraId="136D3217" w14:textId="5B7D5178" w:rsidR="00DC24C2" w:rsidRPr="00AC4917" w:rsidRDefault="00DC24C2" w:rsidP="00E83DF5">
      <w:pPr>
        <w:spacing w:after="0"/>
        <w:jc w:val="center"/>
        <w:rPr>
          <w:rFonts w:cstheme="minorHAnsi"/>
          <w:b/>
          <w:color w:val="7030A0"/>
          <w:sz w:val="36"/>
          <w:szCs w:val="36"/>
        </w:rPr>
      </w:pPr>
      <w:r w:rsidRPr="00AC4917">
        <w:rPr>
          <w:rFonts w:cstheme="minorHAnsi"/>
          <w:b/>
          <w:color w:val="7030A0"/>
          <w:sz w:val="36"/>
          <w:szCs w:val="36"/>
        </w:rPr>
        <w:t xml:space="preserve">ΠΑΝΟΡΑΜΑ ΔΑΛΜΑΤΙΚΩΝ ΑΚΤΩΝ </w:t>
      </w:r>
    </w:p>
    <w:p w14:paraId="463EF9D8" w14:textId="0578D235" w:rsidR="00016405" w:rsidRPr="00AC4917" w:rsidRDefault="00016405" w:rsidP="00E83DF5">
      <w:pPr>
        <w:spacing w:after="0"/>
        <w:jc w:val="center"/>
        <w:rPr>
          <w:rFonts w:cstheme="minorHAnsi"/>
          <w:b/>
          <w:color w:val="7030A0"/>
          <w:sz w:val="36"/>
          <w:szCs w:val="36"/>
        </w:rPr>
      </w:pPr>
      <w:r w:rsidRPr="00AC4917">
        <w:rPr>
          <w:rFonts w:cstheme="minorHAnsi"/>
          <w:b/>
          <w:color w:val="7030A0"/>
          <w:sz w:val="36"/>
          <w:szCs w:val="36"/>
        </w:rPr>
        <w:t>ΝΤΟΥΜΠΡΟΒΝΙΚ – ΛΙΜΝΕΣ ΠΛΙΤΒΙΤΣΕ</w:t>
      </w:r>
      <w:r w:rsidR="00297B38" w:rsidRPr="00AC4917">
        <w:rPr>
          <w:rFonts w:cstheme="minorHAnsi"/>
          <w:b/>
          <w:color w:val="7030A0"/>
          <w:sz w:val="36"/>
          <w:szCs w:val="36"/>
        </w:rPr>
        <w:t xml:space="preserve"> </w:t>
      </w:r>
      <w:r w:rsidRPr="00AC4917">
        <w:rPr>
          <w:rFonts w:cstheme="minorHAnsi"/>
          <w:b/>
          <w:color w:val="7030A0"/>
          <w:sz w:val="36"/>
          <w:szCs w:val="36"/>
        </w:rPr>
        <w:t xml:space="preserve">- </w:t>
      </w:r>
      <w:r w:rsidR="00297B38" w:rsidRPr="00AC4917">
        <w:rPr>
          <w:rFonts w:cstheme="minorHAnsi"/>
          <w:b/>
          <w:color w:val="7030A0"/>
          <w:sz w:val="36"/>
          <w:szCs w:val="36"/>
        </w:rPr>
        <w:t>8</w:t>
      </w:r>
      <w:r w:rsidRPr="00AC4917">
        <w:rPr>
          <w:rFonts w:cstheme="minorHAnsi"/>
          <w:b/>
          <w:color w:val="7030A0"/>
          <w:sz w:val="36"/>
          <w:szCs w:val="36"/>
        </w:rPr>
        <w:t xml:space="preserve">ημ. </w:t>
      </w:r>
    </w:p>
    <w:p w14:paraId="482B72FB" w14:textId="77777777" w:rsidR="004B6E9E" w:rsidRPr="00DF2454" w:rsidRDefault="00915EE9" w:rsidP="00E83DF5">
      <w:pPr>
        <w:spacing w:after="0"/>
        <w:jc w:val="center"/>
        <w:rPr>
          <w:rFonts w:cstheme="minorHAnsi"/>
          <w:b/>
          <w:color w:val="ED7D31" w:themeColor="accent2"/>
          <w:sz w:val="36"/>
          <w:szCs w:val="36"/>
        </w:rPr>
      </w:pPr>
      <w:r w:rsidRPr="00DF2454">
        <w:rPr>
          <w:rFonts w:cstheme="minorHAnsi"/>
          <w:b/>
          <w:color w:val="ED7D31" w:themeColor="accent2"/>
          <w:sz w:val="36"/>
          <w:szCs w:val="36"/>
          <w:lang w:val="en-US"/>
        </w:rPr>
        <w:t>M</w:t>
      </w:r>
      <w:r w:rsidRPr="00DF2454">
        <w:rPr>
          <w:rFonts w:cstheme="minorHAnsi"/>
          <w:b/>
          <w:color w:val="ED7D31" w:themeColor="accent2"/>
          <w:sz w:val="36"/>
          <w:szCs w:val="36"/>
        </w:rPr>
        <w:t xml:space="preserve">ε διαμονή σε εξαιρετικά ξενοδοχεία &amp; </w:t>
      </w:r>
    </w:p>
    <w:p w14:paraId="4B6C2F8B" w14:textId="0480B01C" w:rsidR="00915EE9" w:rsidRPr="00781A65" w:rsidRDefault="004B6E9E" w:rsidP="00E83DF5">
      <w:pPr>
        <w:spacing w:after="0"/>
        <w:jc w:val="center"/>
        <w:rPr>
          <w:rFonts w:cstheme="minorHAnsi"/>
          <w:b/>
          <w:color w:val="FF0000"/>
          <w:sz w:val="36"/>
          <w:szCs w:val="36"/>
        </w:rPr>
      </w:pPr>
      <w:r w:rsidRPr="00781A65">
        <w:rPr>
          <w:rFonts w:cstheme="minorHAnsi"/>
          <w:b/>
          <w:color w:val="FF0000"/>
          <w:sz w:val="36"/>
          <w:szCs w:val="36"/>
        </w:rPr>
        <w:t>ΔΩΡΟ</w:t>
      </w:r>
      <w:r w:rsidR="00915EE9" w:rsidRPr="00781A65">
        <w:rPr>
          <w:rFonts w:cstheme="minorHAnsi"/>
          <w:b/>
          <w:color w:val="FF0000"/>
          <w:sz w:val="36"/>
          <w:szCs w:val="36"/>
        </w:rPr>
        <w:t xml:space="preserve"> </w:t>
      </w:r>
      <w:r w:rsidR="00781A65" w:rsidRPr="00781A65">
        <w:rPr>
          <w:rFonts w:cstheme="minorHAnsi"/>
          <w:b/>
          <w:color w:val="FF0000"/>
          <w:sz w:val="36"/>
          <w:szCs w:val="36"/>
        </w:rPr>
        <w:t>4</w:t>
      </w:r>
      <w:r w:rsidR="00915EE9" w:rsidRPr="00781A65">
        <w:rPr>
          <w:rFonts w:cstheme="minorHAnsi"/>
          <w:b/>
          <w:color w:val="FF0000"/>
          <w:sz w:val="36"/>
          <w:szCs w:val="36"/>
        </w:rPr>
        <w:t xml:space="preserve"> </w:t>
      </w:r>
      <w:r w:rsidRPr="00781A65">
        <w:rPr>
          <w:rFonts w:cstheme="minorHAnsi"/>
          <w:b/>
          <w:color w:val="FF0000"/>
          <w:sz w:val="36"/>
          <w:szCs w:val="36"/>
        </w:rPr>
        <w:t>δείπνα</w:t>
      </w:r>
      <w:r w:rsidR="00781A65" w:rsidRPr="00781A65">
        <w:rPr>
          <w:rFonts w:cstheme="minorHAnsi"/>
          <w:b/>
          <w:color w:val="FF0000"/>
          <w:sz w:val="36"/>
          <w:szCs w:val="36"/>
        </w:rPr>
        <w:t>!</w:t>
      </w:r>
    </w:p>
    <w:p w14:paraId="1D759D5D" w14:textId="344A0AA2" w:rsidR="00016405" w:rsidRPr="00DC24C2" w:rsidRDefault="00DC24C2" w:rsidP="00DC24C2">
      <w:pPr>
        <w:jc w:val="center"/>
        <w:rPr>
          <w:rFonts w:cstheme="minorHAnsi"/>
          <w:bCs/>
          <w:color w:val="C00000"/>
          <w:sz w:val="36"/>
          <w:szCs w:val="36"/>
        </w:rPr>
      </w:pPr>
      <w:r w:rsidRPr="00AC4917">
        <w:rPr>
          <w:rFonts w:cstheme="minorHAnsi"/>
          <w:b/>
          <w:noProof/>
          <w:color w:val="7030A0"/>
          <w:sz w:val="36"/>
          <w:szCs w:val="36"/>
          <w14:ligatures w14:val="standardContextual"/>
        </w:rPr>
        <w:drawing>
          <wp:anchor distT="0" distB="0" distL="114300" distR="114300" simplePos="0" relativeHeight="251661312" behindDoc="0" locked="0" layoutInCell="1" allowOverlap="1" wp14:anchorId="7F8ADA84" wp14:editId="1739FEA0">
            <wp:simplePos x="0" y="0"/>
            <wp:positionH relativeFrom="column">
              <wp:posOffset>-133350</wp:posOffset>
            </wp:positionH>
            <wp:positionV relativeFrom="paragraph">
              <wp:posOffset>301625</wp:posOffset>
            </wp:positionV>
            <wp:extent cx="5607685" cy="3005455"/>
            <wp:effectExtent l="0" t="0" r="0" b="4445"/>
            <wp:wrapThrough wrapText="bothSides">
              <wp:wrapPolygon edited="0">
                <wp:start x="294" y="0"/>
                <wp:lineTo x="0" y="274"/>
                <wp:lineTo x="0" y="21358"/>
                <wp:lineTo x="294" y="21495"/>
                <wp:lineTo x="21206" y="21495"/>
                <wp:lineTo x="21500" y="21358"/>
                <wp:lineTo x="21500" y="274"/>
                <wp:lineTo x="21206" y="0"/>
                <wp:lineTo x="294" y="0"/>
              </wp:wrapPolygon>
            </wp:wrapThrough>
            <wp:docPr id="1329275871" name="Εικόνα 2" descr="Εικόνα που περιέχει ουρανός, κτίριο, εξωτερικός χώρος/ύπαιθρος, πανόραμα&#10;&#10;Το περιεχόμενο που δημιουργείται από τεχνολογία AI ενδέχεται να είναι εσφαλμένο.">
              <a:extLst xmlns:a="http://schemas.openxmlformats.org/drawingml/2006/main">
                <a:ext uri="{FF2B5EF4-FFF2-40B4-BE49-F238E27FC236}">
                  <a16:creationId xmlns:a16="http://schemas.microsoft.com/office/drawing/2014/main" id="{AE08F563-F15D-47C7-984E-4A1A029E19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75871" name="Εικόνα 2" descr="Εικόνα που περιέχει ουρανός, κτίριο, εξωτερικός χώρος/ύπαιθρος, πανόραμα&#10;&#10;Το περιεχόμενο που δημιουργείται από τεχνολογία AI ενδέχεται να είναι εσφαλμένο."/>
                    <pic:cNvPicPr/>
                  </pic:nvPicPr>
                  <pic:blipFill>
                    <a:blip r:embed="rId10">
                      <a:extLst>
                        <a:ext uri="{28A0092B-C50C-407E-A947-70E740481C1C}">
                          <a14:useLocalDpi xmlns:a14="http://schemas.microsoft.com/office/drawing/2010/main" val="0"/>
                        </a:ext>
                      </a:extLst>
                    </a:blip>
                    <a:stretch>
                      <a:fillRect/>
                    </a:stretch>
                  </pic:blipFill>
                  <pic:spPr>
                    <a:xfrm>
                      <a:off x="0" y="0"/>
                      <a:ext cx="5607685" cy="30054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16405" w:rsidRPr="00AC4917">
        <w:rPr>
          <w:rFonts w:cstheme="minorHAnsi"/>
          <w:bCs/>
          <w:color w:val="7030A0"/>
          <w:sz w:val="36"/>
          <w:szCs w:val="36"/>
          <w:u w:val="single"/>
        </w:rPr>
        <w:t>Αναχ</w:t>
      </w:r>
      <w:r w:rsidR="00297B38" w:rsidRPr="00AC4917">
        <w:rPr>
          <w:rFonts w:cstheme="minorHAnsi"/>
          <w:bCs/>
          <w:color w:val="7030A0"/>
          <w:sz w:val="36"/>
          <w:szCs w:val="36"/>
          <w:u w:val="single"/>
        </w:rPr>
        <w:t>ώρηση</w:t>
      </w:r>
      <w:r w:rsidR="00016405" w:rsidRPr="00AC4917">
        <w:rPr>
          <w:rFonts w:cstheme="minorHAnsi"/>
          <w:bCs/>
          <w:color w:val="7030A0"/>
          <w:sz w:val="36"/>
          <w:szCs w:val="36"/>
          <w:u w:val="single"/>
        </w:rPr>
        <w:t>:</w:t>
      </w:r>
      <w:r w:rsidR="00016405" w:rsidRPr="00AC4917">
        <w:rPr>
          <w:rFonts w:cstheme="minorHAnsi"/>
          <w:bCs/>
          <w:color w:val="7030A0"/>
          <w:sz w:val="36"/>
          <w:szCs w:val="36"/>
        </w:rPr>
        <w:t xml:space="preserve"> </w:t>
      </w:r>
      <w:r w:rsidR="00297B38" w:rsidRPr="00AC4917">
        <w:rPr>
          <w:rFonts w:cstheme="minorHAnsi"/>
          <w:bCs/>
          <w:color w:val="7030A0"/>
          <w:sz w:val="36"/>
          <w:szCs w:val="36"/>
        </w:rPr>
        <w:t>17</w:t>
      </w:r>
      <w:r w:rsidR="00915EE9" w:rsidRPr="00AC4917">
        <w:rPr>
          <w:rFonts w:cstheme="minorHAnsi"/>
          <w:bCs/>
          <w:color w:val="7030A0"/>
          <w:sz w:val="36"/>
          <w:szCs w:val="36"/>
        </w:rPr>
        <w:t>-23</w:t>
      </w:r>
      <w:r w:rsidR="00016405" w:rsidRPr="00AC4917">
        <w:rPr>
          <w:rFonts w:cstheme="minorHAnsi"/>
          <w:bCs/>
          <w:color w:val="7030A0"/>
          <w:sz w:val="36"/>
          <w:szCs w:val="36"/>
        </w:rPr>
        <w:t xml:space="preserve"> Απρίλιου ‘2</w:t>
      </w:r>
      <w:r w:rsidR="00297B38" w:rsidRPr="00AC4917">
        <w:rPr>
          <w:rFonts w:cstheme="minorHAnsi"/>
          <w:bCs/>
          <w:color w:val="7030A0"/>
          <w:sz w:val="36"/>
          <w:szCs w:val="36"/>
        </w:rPr>
        <w:t>5</w:t>
      </w:r>
      <w:r w:rsidR="00016405" w:rsidRPr="00AC4917">
        <w:rPr>
          <w:rFonts w:cstheme="minorHAnsi"/>
          <w:b/>
          <w:color w:val="7030A0"/>
          <w:sz w:val="36"/>
          <w:szCs w:val="36"/>
        </w:rPr>
        <w:t xml:space="preserve"> </w:t>
      </w:r>
      <w:r w:rsidR="00016405" w:rsidRPr="000A6B86">
        <w:rPr>
          <w:rFonts w:cstheme="minorHAnsi"/>
          <w:b/>
          <w:color w:val="ED7D31" w:themeColor="accent2"/>
          <w:sz w:val="36"/>
          <w:szCs w:val="36"/>
        </w:rPr>
        <w:br/>
      </w:r>
      <w:r w:rsidR="00016405" w:rsidRPr="000A6B86">
        <w:rPr>
          <w:rFonts w:cstheme="minorHAnsi"/>
          <w:b/>
          <w:color w:val="ED7D31" w:themeColor="accent2"/>
          <w:sz w:val="32"/>
          <w:szCs w:val="32"/>
        </w:rPr>
        <w:t xml:space="preserve"> </w:t>
      </w:r>
      <w:r w:rsidR="00016405" w:rsidRPr="00DF2454">
        <w:rPr>
          <w:rFonts w:cstheme="minorHAnsi"/>
          <w:b/>
          <w:i/>
          <w:iCs/>
          <w:color w:val="ED7D31" w:themeColor="accent2"/>
          <w:sz w:val="24"/>
          <w:szCs w:val="24"/>
        </w:rPr>
        <w:t xml:space="preserve">Ντουμπρόβνικ – Κότορ – Μπούτβα –  Σπλίτ – Μπίογκραντ – Λουμπιάνα </w:t>
      </w:r>
      <w:r w:rsidR="00297B38" w:rsidRPr="00DF2454">
        <w:rPr>
          <w:rFonts w:cstheme="minorHAnsi"/>
          <w:b/>
          <w:i/>
          <w:iCs/>
          <w:color w:val="ED7D31" w:themeColor="accent2"/>
          <w:sz w:val="24"/>
          <w:szCs w:val="24"/>
        </w:rPr>
        <w:t xml:space="preserve">– </w:t>
      </w:r>
      <w:r w:rsidR="00016405" w:rsidRPr="00DF2454">
        <w:rPr>
          <w:rFonts w:cstheme="minorHAnsi"/>
          <w:b/>
          <w:i/>
          <w:iCs/>
          <w:color w:val="ED7D31" w:themeColor="accent2"/>
          <w:sz w:val="24"/>
          <w:szCs w:val="24"/>
        </w:rPr>
        <w:t>Ρ</w:t>
      </w:r>
      <w:r w:rsidR="00297B38" w:rsidRPr="00DF2454">
        <w:rPr>
          <w:rFonts w:cstheme="minorHAnsi"/>
          <w:b/>
          <w:i/>
          <w:iCs/>
          <w:color w:val="ED7D31" w:themeColor="accent2"/>
          <w:sz w:val="24"/>
          <w:szCs w:val="24"/>
        </w:rPr>
        <w:t>ιέ</w:t>
      </w:r>
      <w:r w:rsidR="00016405" w:rsidRPr="00DF2454">
        <w:rPr>
          <w:rFonts w:cstheme="minorHAnsi"/>
          <w:b/>
          <w:i/>
          <w:iCs/>
          <w:color w:val="ED7D31" w:themeColor="accent2"/>
          <w:sz w:val="24"/>
          <w:szCs w:val="24"/>
        </w:rPr>
        <w:t>κα – Οπάτια - Τρογκίρ  - Ζάνταρ - Λίμνες Πλίτβιτσε!</w:t>
      </w:r>
      <w:r w:rsidR="00016405" w:rsidRPr="00DF2454">
        <w:rPr>
          <w:rFonts w:cstheme="minorHAnsi"/>
          <w:b/>
          <w:color w:val="ED7D31" w:themeColor="accent2"/>
          <w:sz w:val="32"/>
          <w:szCs w:val="32"/>
        </w:rPr>
        <w:t xml:space="preserve"> </w:t>
      </w:r>
    </w:p>
    <w:p w14:paraId="55F91DE3" w14:textId="6DA8DCE8" w:rsidR="00016405" w:rsidRDefault="00016405" w:rsidP="00016405">
      <w:pPr>
        <w:spacing w:after="0"/>
        <w:jc w:val="both"/>
        <w:rPr>
          <w:rFonts w:ascii="Calibri" w:hAnsi="Calibri" w:cs="Tahoma"/>
          <w:b/>
          <w:bCs/>
        </w:rPr>
      </w:pPr>
      <w:r>
        <w:rPr>
          <w:rFonts w:ascii="Calibri" w:hAnsi="Calibri" w:cs="Tahoma"/>
          <w:b/>
          <w:bCs/>
        </w:rPr>
        <w:t xml:space="preserve">1η μέρα: ΑΘΗΝΑ – ΖΑΓΚΡΕΜΠ </w:t>
      </w:r>
    </w:p>
    <w:p w14:paraId="02133EF9" w14:textId="2780DA1D" w:rsidR="00016405" w:rsidRDefault="00027563" w:rsidP="00297B38">
      <w:pPr>
        <w:spacing w:after="0"/>
        <w:jc w:val="both"/>
        <w:rPr>
          <w:rFonts w:ascii="Calibri" w:hAnsi="Calibri" w:cs="Tahoma"/>
        </w:rPr>
      </w:pPr>
      <w:r w:rsidRPr="00027563">
        <w:rPr>
          <w:rFonts w:cs="Tahoma"/>
          <w:noProof/>
        </w:rPr>
        <w:drawing>
          <wp:anchor distT="0" distB="0" distL="114300" distR="114300" simplePos="0" relativeHeight="251662336" behindDoc="0" locked="0" layoutInCell="1" allowOverlap="1" wp14:anchorId="09A545B0" wp14:editId="337844E1">
            <wp:simplePos x="0" y="0"/>
            <wp:positionH relativeFrom="column">
              <wp:posOffset>4157538</wp:posOffset>
            </wp:positionH>
            <wp:positionV relativeFrom="paragraph">
              <wp:posOffset>545935</wp:posOffset>
            </wp:positionV>
            <wp:extent cx="1639570" cy="2186940"/>
            <wp:effectExtent l="0" t="0" r="0" b="3810"/>
            <wp:wrapThrough wrapText="bothSides">
              <wp:wrapPolygon edited="0">
                <wp:start x="1004" y="0"/>
                <wp:lineTo x="0" y="376"/>
                <wp:lineTo x="0" y="21073"/>
                <wp:lineTo x="753" y="21449"/>
                <wp:lineTo x="1004" y="21449"/>
                <wp:lineTo x="20328" y="21449"/>
                <wp:lineTo x="20579" y="21449"/>
                <wp:lineTo x="21332" y="21073"/>
                <wp:lineTo x="21332" y="376"/>
                <wp:lineTo x="20328" y="0"/>
                <wp:lineTo x="1004" y="0"/>
              </wp:wrapPolygon>
            </wp:wrapThrough>
            <wp:docPr id="1426647035" name="Εικόνα 4" descr="Zagreb, Croatia | CBRE Croatia">
              <a:extLst xmlns:a="http://schemas.openxmlformats.org/drawingml/2006/main">
                <a:ext uri="{FF2B5EF4-FFF2-40B4-BE49-F238E27FC236}">
                  <a16:creationId xmlns:a16="http://schemas.microsoft.com/office/drawing/2014/main" id="{200B509B-A0D5-4DE8-B87F-E01C88F86A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agreb, Croatia | CBRE Croat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570" cy="21869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97B38">
        <w:rPr>
          <w:rFonts w:ascii="Calibri" w:hAnsi="Calibri" w:cs="Tahoma"/>
        </w:rPr>
        <w:t>Συγκέντρωση στο αεροδρόμιο και πτήση για Ζάγκρεμπ. Άφιξη στ</w:t>
      </w:r>
      <w:r w:rsidR="00297B38" w:rsidRPr="00297B38">
        <w:rPr>
          <w:rFonts w:ascii="Calibri" w:hAnsi="Calibri" w:cs="Tahoma"/>
        </w:rPr>
        <w:t>η πρωτεύουσα της Κροατίας, μια πανέμορφη πόλη</w:t>
      </w:r>
      <w:r w:rsidR="00297B38">
        <w:rPr>
          <w:rFonts w:ascii="Calibri" w:hAnsi="Calibri" w:cs="Tahoma"/>
        </w:rPr>
        <w:t xml:space="preserve"> που συνδυάζει την </w:t>
      </w:r>
      <w:r w:rsidR="00297B38" w:rsidRPr="00297B38">
        <w:rPr>
          <w:rFonts w:ascii="Calibri" w:hAnsi="Calibri" w:cs="Tahoma"/>
        </w:rPr>
        <w:t xml:space="preserve">ιστορική γοητεία </w:t>
      </w:r>
      <w:r w:rsidR="00297B38">
        <w:rPr>
          <w:rFonts w:ascii="Calibri" w:hAnsi="Calibri" w:cs="Tahoma"/>
        </w:rPr>
        <w:t xml:space="preserve">με τη </w:t>
      </w:r>
      <w:r w:rsidR="00297B38" w:rsidRPr="00297B38">
        <w:rPr>
          <w:rFonts w:ascii="Calibri" w:hAnsi="Calibri" w:cs="Tahoma"/>
        </w:rPr>
        <w:t>μοντέρνα ατμόσφαιρα.</w:t>
      </w:r>
      <w:r w:rsidR="00297B38">
        <w:rPr>
          <w:rFonts w:ascii="Calibri" w:hAnsi="Calibri" w:cs="Tahoma"/>
        </w:rPr>
        <w:t xml:space="preserve"> Άφιξη στο  ξενοδοχείο</w:t>
      </w:r>
      <w:r w:rsidR="006E3F06">
        <w:rPr>
          <w:rFonts w:ascii="Calibri" w:hAnsi="Calibri" w:cs="Tahoma"/>
        </w:rPr>
        <w:t>, τακτοποίηση στα δωμάτια</w:t>
      </w:r>
      <w:r w:rsidR="00297B38">
        <w:rPr>
          <w:rFonts w:ascii="Calibri" w:hAnsi="Calibri" w:cs="Tahoma"/>
        </w:rPr>
        <w:t>. Διανυκτέρευση.</w:t>
      </w:r>
    </w:p>
    <w:p w14:paraId="2CBD8255" w14:textId="77777777" w:rsidR="00297B38" w:rsidRDefault="00297B38" w:rsidP="00297B38">
      <w:pPr>
        <w:spacing w:after="0"/>
        <w:jc w:val="both"/>
        <w:rPr>
          <w:rFonts w:ascii="Calibri" w:hAnsi="Calibri" w:cs="Tahoma"/>
        </w:rPr>
      </w:pPr>
    </w:p>
    <w:p w14:paraId="6F08D2D6" w14:textId="21561906" w:rsidR="00297B38" w:rsidRPr="007D44BE" w:rsidRDefault="00297B38" w:rsidP="00297B38">
      <w:pPr>
        <w:spacing w:after="0" w:line="240" w:lineRule="auto"/>
        <w:jc w:val="both"/>
        <w:rPr>
          <w:rFonts w:cs="Tahoma"/>
        </w:rPr>
      </w:pPr>
      <w:r>
        <w:rPr>
          <w:rFonts w:cs="Tahoma"/>
          <w:b/>
        </w:rPr>
        <w:t>2</w:t>
      </w:r>
      <w:r w:rsidRPr="00650130">
        <w:rPr>
          <w:rFonts w:cs="Tahoma"/>
          <w:b/>
        </w:rPr>
        <w:t>η μέρα: ΖΑΓΚΡΕΜΠ – ΛΟΥΜΠΛΙΑΝΑ</w:t>
      </w:r>
      <w:r>
        <w:rPr>
          <w:rFonts w:cs="Tahoma"/>
          <w:b/>
        </w:rPr>
        <w:t xml:space="preserve"> – ΡΙΕΚΑ (ΟΠΑΤΙΑ περιοχή)</w:t>
      </w:r>
    </w:p>
    <w:p w14:paraId="408D5367" w14:textId="1A2D10BA" w:rsidR="00297B38" w:rsidRDefault="00297B38" w:rsidP="00027563">
      <w:pPr>
        <w:spacing w:after="0" w:line="240" w:lineRule="auto"/>
        <w:jc w:val="both"/>
        <w:rPr>
          <w:rFonts w:cs="Calibri"/>
        </w:rPr>
      </w:pPr>
      <w:r w:rsidRPr="00650130">
        <w:rPr>
          <w:rFonts w:cs="Tahoma"/>
        </w:rPr>
        <w:t>Πρωινό  στο ξενοδοχείο. Σ</w:t>
      </w:r>
      <w:r w:rsidR="001200AF">
        <w:rPr>
          <w:rFonts w:cs="Tahoma"/>
        </w:rPr>
        <w:t>ήμερα θα γνωρίσουμε το Ζάγκρεμπ, σ</w:t>
      </w:r>
      <w:r w:rsidRPr="00650130">
        <w:rPr>
          <w:rFonts w:cs="Tahoma"/>
        </w:rPr>
        <w:t>την περιήγηση μας θα δούμε τη λεωφόρο Κύριλλου και Μεθόδιου, την πλατεία του Αγίου Μάρκου με το Θυρεό της χώρας και το Δημαρχείο με την Πέτρινη Αψίδα. Θα περιηγηθούμε επίσης στην Άνω Πόλη, όπου βρίσκεται ο επιβλητικός Καθεδρικός Ναός και η Αρχιεπισκοπή με το Προεδρικό Μέγαρο, τη Βουλή και άλλα κυβερνητικά κτίρια. Αμέσως  μετά αν</w:t>
      </w:r>
      <w:r w:rsidRPr="00650130">
        <w:rPr>
          <w:rFonts w:cs="Tahoma"/>
          <w:bCs/>
        </w:rPr>
        <w:t>α</w:t>
      </w:r>
      <w:r w:rsidRPr="00650130">
        <w:rPr>
          <w:rFonts w:cs="Tahoma"/>
        </w:rPr>
        <w:t xml:space="preserve">χώρηση </w:t>
      </w:r>
      <w:r w:rsidRPr="00650130">
        <w:rPr>
          <w:rFonts w:cs="Tahoma"/>
          <w:bCs/>
        </w:rPr>
        <w:t xml:space="preserve">για </w:t>
      </w:r>
      <w:r w:rsidRPr="00650130">
        <w:rPr>
          <w:rFonts w:cs="Tahoma"/>
        </w:rPr>
        <w:t xml:space="preserve">τη γοητευτική Λουμπλιάνα, πρωτεύουσα της Σλοβενίας, χτισμένη στις όχθες του ποταμού Λιουμπλιανίτσα, με έντονη την επιρροή της αυστριακής αρχιτεκτονικής και διακόσμησης. Στην περιήγησή μας στην πόλη, θα δούμε μεταξύ άλλων τον Καθεδρικό </w:t>
      </w:r>
      <w:r w:rsidRPr="00650130">
        <w:rPr>
          <w:rFonts w:cs="Tahoma"/>
        </w:rPr>
        <w:lastRenderedPageBreak/>
        <w:t xml:space="preserve">Ναό του Αγίου Νικολάου, το παλιό Δημαρχείο και την τριπλή γέφυρα, που δεσπόζουν στο ιστορικό κέντρο της. </w:t>
      </w:r>
      <w:r w:rsidRPr="0094232C">
        <w:rPr>
          <w:rFonts w:cs="Calibri"/>
        </w:rPr>
        <w:t>Συνεχίζουμε για την Οπάτια. Άφιξη, μεταφορά και τακτοποίηση στο ξενοδοχείο</w:t>
      </w:r>
      <w:r>
        <w:rPr>
          <w:rFonts w:cs="Calibri"/>
        </w:rPr>
        <w:t xml:space="preserve"> (ευρύτερη περιοχή)</w:t>
      </w:r>
      <w:r w:rsidRPr="0094232C">
        <w:rPr>
          <w:rFonts w:cs="Calibri"/>
        </w:rPr>
        <w:t xml:space="preserve">. Διανυκτέρευση. </w:t>
      </w:r>
    </w:p>
    <w:p w14:paraId="118FBD09" w14:textId="3F23158E" w:rsidR="00297B38" w:rsidRPr="00590507" w:rsidRDefault="00297B38" w:rsidP="00016405">
      <w:pPr>
        <w:spacing w:after="0"/>
        <w:jc w:val="both"/>
        <w:rPr>
          <w:rFonts w:ascii="Calibri" w:hAnsi="Calibri" w:cs="Tahoma"/>
          <w:b/>
          <w:bCs/>
        </w:rPr>
      </w:pPr>
    </w:p>
    <w:p w14:paraId="6BCD699E" w14:textId="0023F1AE" w:rsidR="001200AF" w:rsidRPr="0094232C" w:rsidRDefault="001200AF" w:rsidP="001200AF">
      <w:pPr>
        <w:spacing w:after="0" w:line="240" w:lineRule="auto"/>
        <w:rPr>
          <w:rFonts w:cs="Calibri"/>
          <w:b/>
        </w:rPr>
      </w:pPr>
      <w:r>
        <w:rPr>
          <w:rFonts w:cs="Calibri"/>
          <w:b/>
        </w:rPr>
        <w:t>3</w:t>
      </w:r>
      <w:r w:rsidRPr="0094232C">
        <w:rPr>
          <w:rFonts w:cs="Calibri"/>
          <w:b/>
          <w:vertAlign w:val="superscript"/>
        </w:rPr>
        <w:t xml:space="preserve">η </w:t>
      </w:r>
      <w:r w:rsidRPr="0094232C">
        <w:rPr>
          <w:rFonts w:cs="Calibri"/>
          <w:b/>
        </w:rPr>
        <w:t xml:space="preserve">μέρα: </w:t>
      </w:r>
      <w:r>
        <w:rPr>
          <w:rFonts w:cs="Calibri"/>
          <w:b/>
        </w:rPr>
        <w:t>ΡΙΕΚΑ (</w:t>
      </w:r>
      <w:r w:rsidRPr="0094232C">
        <w:rPr>
          <w:rFonts w:cs="Calibri"/>
          <w:b/>
        </w:rPr>
        <w:t>ΟΠΑΤΙΑ</w:t>
      </w:r>
      <w:r>
        <w:rPr>
          <w:rFonts w:cs="Calibri"/>
          <w:b/>
        </w:rPr>
        <w:t xml:space="preserve">) </w:t>
      </w:r>
      <w:r w:rsidRPr="0094232C">
        <w:rPr>
          <w:rFonts w:cs="Calibri"/>
          <w:b/>
        </w:rPr>
        <w:t xml:space="preserve">– ΓΥΡΟΣ ΧΕΡΣΟΝΗΣΟΥ ΙΣΤΡΙΑΣ (ΠΟΥΛΑ-ΡΟΒΙΝΙ-ΡΙΕΚΑ)  </w:t>
      </w:r>
    </w:p>
    <w:p w14:paraId="4259BCCC" w14:textId="576639A8" w:rsidR="001200AF" w:rsidRPr="0094232C" w:rsidRDefault="00027563" w:rsidP="001200AF">
      <w:pPr>
        <w:spacing w:after="0" w:line="240" w:lineRule="auto"/>
        <w:jc w:val="both"/>
        <w:rPr>
          <w:rFonts w:cs="Calibri"/>
        </w:rPr>
      </w:pPr>
      <w:r>
        <w:rPr>
          <w:rFonts w:cs="Calibri"/>
          <w:noProof/>
          <w:color w:val="000000"/>
          <w14:ligatures w14:val="standardContextual"/>
        </w:rPr>
        <w:drawing>
          <wp:anchor distT="0" distB="0" distL="114300" distR="114300" simplePos="0" relativeHeight="251663360" behindDoc="0" locked="0" layoutInCell="1" allowOverlap="1" wp14:anchorId="1231C6CF" wp14:editId="4239263F">
            <wp:simplePos x="0" y="0"/>
            <wp:positionH relativeFrom="column">
              <wp:posOffset>2935605</wp:posOffset>
            </wp:positionH>
            <wp:positionV relativeFrom="paragraph">
              <wp:posOffset>854710</wp:posOffset>
            </wp:positionV>
            <wp:extent cx="2339975" cy="1446530"/>
            <wp:effectExtent l="0" t="0" r="3175" b="1270"/>
            <wp:wrapThrough wrapText="bothSides">
              <wp:wrapPolygon edited="0">
                <wp:start x="703" y="0"/>
                <wp:lineTo x="0" y="569"/>
                <wp:lineTo x="0" y="21050"/>
                <wp:lineTo x="703" y="21335"/>
                <wp:lineTo x="20750" y="21335"/>
                <wp:lineTo x="21453" y="21050"/>
                <wp:lineTo x="21453" y="569"/>
                <wp:lineTo x="20750" y="0"/>
                <wp:lineTo x="703" y="0"/>
              </wp:wrapPolygon>
            </wp:wrapThrough>
            <wp:docPr id="1407773110" name="Εικόνα 5" descr="Εικόνα που περιέχει εξωτερικός χώρος/ύπαιθρος, ουρανός, νερό, τοπίο&#10;&#10;Το περιεχόμενο που δημιουργείται από τεχνολογία AI ενδέχεται να είναι εσφαλμένο.">
              <a:extLst xmlns:a="http://schemas.openxmlformats.org/drawingml/2006/main">
                <a:ext uri="{FF2B5EF4-FFF2-40B4-BE49-F238E27FC236}">
                  <a16:creationId xmlns:a16="http://schemas.microsoft.com/office/drawing/2014/main" id="{AB42C402-6199-4C88-9F2F-243E3EA51B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73110" name="Εικόνα 5" descr="Εικόνα που περιέχει εξωτερικός χώρος/ύπαιθρος, ουρανός, νερό, τοπίο&#10;&#10;Το περιεχόμενο που δημιουργείται από τεχνολογία AI ενδέχεται να είναι εσφαλμένο."/>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9975" cy="14465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200AF" w:rsidRPr="0094232C">
        <w:rPr>
          <w:rFonts w:cs="Calibri"/>
        </w:rPr>
        <w:t xml:space="preserve">Πρωινό και ολοήμερη εκδρομή στη χερσόνησο της Ίστριας. Στην δαντελωτή ακτογραμμή της θα έχουμε την ευκαιρία να θαυμάσουμε ιστορικές πόλεις με μνημεία Παγκόσμιας κληρονομιάς της Ουνέσκο. Χαρακτηριστικό είναι το περίφημο Αμφιθέατρο, ένα καλοδιατηρημένο μνημείο της Ρωμαϊκής εποχής στην πόλη Πούλα, σημερινή Πανεπιστημιούπολη. </w:t>
      </w:r>
      <w:r w:rsidR="001200AF" w:rsidRPr="0094232C">
        <w:rPr>
          <w:rFonts w:cs="Calibri"/>
          <w:color w:val="000000"/>
        </w:rPr>
        <w:t>Χρόνος ελεύθερος και δυνατότητα για μία προαιρετική κρουαζιέρα στα νησιά Μπριόνη</w:t>
      </w:r>
      <w:r w:rsidR="001200AF" w:rsidRPr="0094232C">
        <w:rPr>
          <w:rFonts w:cs="Calibri"/>
          <w:color w:val="000000"/>
          <w:u w:val="single"/>
        </w:rPr>
        <w:t>.</w:t>
      </w:r>
      <w:r w:rsidR="001200AF" w:rsidRPr="0094232C">
        <w:rPr>
          <w:rFonts w:cs="Calibri"/>
        </w:rPr>
        <w:t xml:space="preserve"> Ακολούθως θα επισκεφθούμε το μοναδικό Ροβίνι με τη γραφική Βενετσιάνικη κάστρο-πολιτεία στο ύψος της οποίας δεσπόζει η περίφημη Βασιλική με τη Βυζαντινή λάρνακα της Αγίας Ευφημίας. Ελεύθερος χρόνος για να περπατήσουμε στα λιθόστρωτα σοκάκια και να γευτούμε την πλούσια Ιστριάνικη και να αγοράσουμε πανέμορφα χειροποίητα αναμνηστικά. Τέλος θα επισκεφθούμε την πόλη Ριέκα, ένα από τα γνωστότερα λιμάνια της Κροατίας με τον περίφημο πεζόδρομο «Κόρζο». Επιστροφή στο ξενοδοχείο. </w:t>
      </w:r>
      <w:r w:rsidR="001200AF">
        <w:rPr>
          <w:rFonts w:cs="Calibri"/>
        </w:rPr>
        <w:t>Δ</w:t>
      </w:r>
      <w:r w:rsidR="001200AF" w:rsidRPr="0094232C">
        <w:rPr>
          <w:rFonts w:cs="Calibri"/>
        </w:rPr>
        <w:t xml:space="preserve">ιανυκτέρευση. </w:t>
      </w:r>
    </w:p>
    <w:p w14:paraId="3B71037F" w14:textId="2A6FD98F" w:rsidR="001200AF" w:rsidRDefault="001200AF" w:rsidP="00016405">
      <w:pPr>
        <w:spacing w:after="0"/>
        <w:jc w:val="both"/>
        <w:rPr>
          <w:rFonts w:ascii="Calibri" w:hAnsi="Calibri" w:cs="Tahoma"/>
          <w:b/>
          <w:bCs/>
        </w:rPr>
      </w:pPr>
    </w:p>
    <w:p w14:paraId="7274E443" w14:textId="50C99CEF" w:rsidR="001200AF" w:rsidRDefault="001200AF" w:rsidP="00016405">
      <w:pPr>
        <w:spacing w:after="0"/>
        <w:jc w:val="both"/>
        <w:rPr>
          <w:rFonts w:cs="Calibri"/>
          <w:b/>
        </w:rPr>
      </w:pPr>
      <w:r>
        <w:rPr>
          <w:rFonts w:cs="Calibri"/>
          <w:b/>
        </w:rPr>
        <w:t>4</w:t>
      </w:r>
      <w:r w:rsidRPr="0094232C">
        <w:rPr>
          <w:rFonts w:cs="Calibri"/>
          <w:b/>
          <w:vertAlign w:val="superscript"/>
        </w:rPr>
        <w:t xml:space="preserve">η </w:t>
      </w:r>
      <w:r w:rsidRPr="0094232C">
        <w:rPr>
          <w:rFonts w:cs="Calibri"/>
          <w:b/>
        </w:rPr>
        <w:t xml:space="preserve">μέρα: </w:t>
      </w:r>
      <w:r>
        <w:rPr>
          <w:rFonts w:cs="Calibri"/>
          <w:b/>
        </w:rPr>
        <w:t>ΡΙΕΚΑ (</w:t>
      </w:r>
      <w:r w:rsidRPr="0094232C">
        <w:rPr>
          <w:rFonts w:cs="Calibri"/>
          <w:b/>
        </w:rPr>
        <w:t>ΟΠΑΤΙΑ</w:t>
      </w:r>
      <w:r>
        <w:rPr>
          <w:rFonts w:cs="Calibri"/>
          <w:b/>
        </w:rPr>
        <w:t>) – ΛΙΜΝΕΣ ΠΛΙΤΒΙΤΣΕ – ΖΑΝΤΑΡ – ΜΠΙΟΓΡΑΝΤ</w:t>
      </w:r>
    </w:p>
    <w:p w14:paraId="34A42A15" w14:textId="07BEC9D0" w:rsidR="001200AF" w:rsidRDefault="0027077D" w:rsidP="005311DF">
      <w:pPr>
        <w:spacing w:after="0"/>
        <w:jc w:val="both"/>
        <w:rPr>
          <w:rFonts w:ascii="Calibri" w:hAnsi="Calibri" w:cs="Tahoma"/>
          <w:b/>
          <w:bCs/>
          <w:u w:val="single"/>
          <w:lang w:eastAsia="el-GR"/>
        </w:rPr>
      </w:pPr>
      <w:r>
        <w:rPr>
          <w:rFonts w:ascii="Calibri" w:hAnsi="Calibri" w:cs="Tahoma"/>
          <w:noProof/>
          <w14:ligatures w14:val="standardContextual"/>
        </w:rPr>
        <w:drawing>
          <wp:anchor distT="0" distB="0" distL="114300" distR="114300" simplePos="0" relativeHeight="251664384" behindDoc="0" locked="0" layoutInCell="1" allowOverlap="1" wp14:anchorId="6457B47C" wp14:editId="4B949E1E">
            <wp:simplePos x="0" y="0"/>
            <wp:positionH relativeFrom="column">
              <wp:posOffset>104775</wp:posOffset>
            </wp:positionH>
            <wp:positionV relativeFrom="paragraph">
              <wp:posOffset>222885</wp:posOffset>
            </wp:positionV>
            <wp:extent cx="2019300" cy="2327910"/>
            <wp:effectExtent l="0" t="0" r="0" b="0"/>
            <wp:wrapThrough wrapText="bothSides">
              <wp:wrapPolygon edited="0">
                <wp:start x="815" y="0"/>
                <wp:lineTo x="0" y="354"/>
                <wp:lineTo x="0" y="21211"/>
                <wp:lineTo x="815" y="21388"/>
                <wp:lineTo x="20581" y="21388"/>
                <wp:lineTo x="21396" y="21211"/>
                <wp:lineTo x="21396" y="354"/>
                <wp:lineTo x="20581" y="0"/>
                <wp:lineTo x="815" y="0"/>
              </wp:wrapPolygon>
            </wp:wrapThrough>
            <wp:docPr id="1994143195" name="Εικόνα 1" descr="Εικόνα που περιέχει εξωτερικός χώρος/ύπαιθρος, νερό, υδάτινοι πόροι, Υδάτινο σώμα&#10;&#10;Το περιεχόμενο που δημιουργείται από τεχνολογία AI ενδέχεται να είναι εσφαλμένο.">
              <a:extLst xmlns:a="http://schemas.openxmlformats.org/drawingml/2006/main">
                <a:ext uri="{FF2B5EF4-FFF2-40B4-BE49-F238E27FC236}">
                  <a16:creationId xmlns:a16="http://schemas.microsoft.com/office/drawing/2014/main" id="{6C8AED36-F5DB-4BEE-A20A-F6DEA48823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43195" name="Εικόνα 1" descr="Εικόνα που περιέχει εξωτερικός χώρος/ύπαιθρος, νερό, υδάτινοι πόροι, Υδάτινο σώμα&#10;&#10;Το περιεχόμενο που δημιουργείται από τεχνολογία AI ενδέχεται να είναι εσφαλμένο."/>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9300" cy="23279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200AF">
        <w:rPr>
          <w:rFonts w:ascii="Calibri" w:hAnsi="Calibri" w:cs="Tahoma"/>
        </w:rPr>
        <w:t xml:space="preserve">Αναχώρηση για τις Λίμνες Πλίτβιτσε, </w:t>
      </w:r>
      <w:r w:rsidR="001200AF">
        <w:rPr>
          <w:rFonts w:ascii="Calibri" w:hAnsi="Calibri" w:cs="Tahoma"/>
          <w:bCs/>
        </w:rPr>
        <w:t xml:space="preserve">ένα θαύμα της φύσης, ένας εθνικός δρυμός απερίγραπτης ομορφιάς, που το 1979 ανακηρύχθηκε από Μνημείο Παγκόσμιας Πολιτιστικής Κληρονομιάς της </w:t>
      </w:r>
      <w:r w:rsidR="001200AF">
        <w:rPr>
          <w:rFonts w:ascii="Calibri" w:hAnsi="Calibri" w:cs="Tahoma"/>
          <w:bCs/>
          <w:lang w:val="en-US"/>
        </w:rPr>
        <w:t>UNESCO</w:t>
      </w:r>
      <w:r w:rsidR="001200AF">
        <w:rPr>
          <w:rFonts w:ascii="Calibri" w:hAnsi="Calibri" w:cs="Tahoma"/>
          <w:bCs/>
        </w:rPr>
        <w:t xml:space="preserve">. Δεκαέξι λίμνες, πλούσιες σε ορυκτά, βρίσκονται σε διαφορετικά επίπεδα ανάμεσα σε καταρράκτες και ποτάμια. Μια παλέτα χρωμάτων σε όλους τους τόνους του τιρκουάζ και του γαλαζοπράσινου που καλύπτει περίπου 2 τ. χλμ. Χρόνος ελεύθερος για πεζοπορία και για να απαθανατίσετε το πανέμορφο τοπίο. Αναχώρηση </w:t>
      </w:r>
      <w:r w:rsidR="001200AF">
        <w:rPr>
          <w:rFonts w:ascii="Calibri" w:hAnsi="Calibri" w:cs="Tahoma"/>
        </w:rPr>
        <w:t xml:space="preserve">για την παραθαλάσσια πόλη Ζαντάρ, τη Ζάρα των Σταυροφόρων, ένα κοσμοπολίτικο τουριστικό θέρετρο. Στην περιήγησή μας θα δούμε τα ερείπια της αρχαίας ρωμαϊκής αγοράς, την εντυπωσιακή ροτόντα του Αγίου Δονάτου, που σήμερα λειτουργεί ως μουσείο, τον καθεδρικό ναό της Αγίας Αναστασίας και την Πλατεία του Λαού (Narodni trg), που περιβάλλεται από ιδιαίτερα ενδιαφέροντα κτήρια. Ιδιαίτερο αξιοθέατο αποτελεί το «μουσικό όργανο» του Ζαντάρ, μια κατασκευή που βρίσκεται στο λιμάνι και καθώς μπαίνουν μέσα σ’ αυτήν τα νερά της θάλασσας, παράγει διαφορετικούς ήχους. Άφιξη αργά το απόγευμα στο ξενοδοχείο </w:t>
      </w:r>
      <w:r w:rsidR="005311DF">
        <w:rPr>
          <w:rFonts w:ascii="Calibri" w:hAnsi="Calibri" w:cs="Tahoma"/>
        </w:rPr>
        <w:t>μας στο Μπίογραντ</w:t>
      </w:r>
      <w:r w:rsidR="004A7473">
        <w:rPr>
          <w:rFonts w:ascii="Calibri" w:hAnsi="Calibri" w:cs="Tahoma"/>
        </w:rPr>
        <w:t xml:space="preserve"> </w:t>
      </w:r>
      <w:r w:rsidR="004A7473">
        <w:rPr>
          <w:rFonts w:ascii="Calibri" w:hAnsi="Calibri" w:cs="Tahoma"/>
          <w:color w:val="000000"/>
        </w:rPr>
        <w:t>Να Μορου</w:t>
      </w:r>
      <w:r w:rsidR="005311DF" w:rsidRPr="005311DF">
        <w:t xml:space="preserve"> </w:t>
      </w:r>
      <w:r w:rsidR="005311DF">
        <w:rPr>
          <w:rFonts w:ascii="Calibri" w:hAnsi="Calibri" w:cs="Tahoma"/>
        </w:rPr>
        <w:t>τη</w:t>
      </w:r>
      <w:r w:rsidR="005311DF" w:rsidRPr="005311DF">
        <w:rPr>
          <w:rFonts w:ascii="Calibri" w:hAnsi="Calibri" w:cs="Tahoma"/>
        </w:rPr>
        <w:t xml:space="preserve"> πανέμορφη παραθαλάσσια πόλη της Κροατίας που υπήρξε παλιά βασιλική πρωτεύουσα</w:t>
      </w:r>
      <w:r w:rsidR="001200AF">
        <w:rPr>
          <w:rFonts w:ascii="Calibri" w:hAnsi="Calibri" w:cs="Tahoma"/>
        </w:rPr>
        <w:t xml:space="preserve">. Διανυκτέρευση. </w:t>
      </w:r>
    </w:p>
    <w:p w14:paraId="15288CC0" w14:textId="77777777" w:rsidR="001200AF" w:rsidRDefault="001200AF" w:rsidP="00016405">
      <w:pPr>
        <w:spacing w:after="0"/>
        <w:jc w:val="both"/>
        <w:rPr>
          <w:rFonts w:cs="Calibri"/>
          <w:b/>
        </w:rPr>
      </w:pPr>
    </w:p>
    <w:p w14:paraId="2B3F16D8" w14:textId="44E344A0" w:rsidR="00C56E0C" w:rsidRDefault="002B2BAC" w:rsidP="00C56E0C">
      <w:pPr>
        <w:spacing w:after="0"/>
        <w:jc w:val="both"/>
        <w:rPr>
          <w:rFonts w:cs="Calibri"/>
          <w:b/>
        </w:rPr>
      </w:pPr>
      <w:r>
        <w:rPr>
          <w:rFonts w:cs="Calibri"/>
          <w:b/>
        </w:rPr>
        <w:t>5</w:t>
      </w:r>
      <w:r w:rsidRPr="0094232C">
        <w:rPr>
          <w:rFonts w:cs="Calibri"/>
          <w:b/>
          <w:vertAlign w:val="superscript"/>
        </w:rPr>
        <w:t xml:space="preserve">η </w:t>
      </w:r>
      <w:r w:rsidRPr="0094232C">
        <w:rPr>
          <w:rFonts w:cs="Calibri"/>
          <w:b/>
        </w:rPr>
        <w:t xml:space="preserve">μέρα: </w:t>
      </w:r>
      <w:r>
        <w:rPr>
          <w:rFonts w:cs="Calibri"/>
          <w:b/>
        </w:rPr>
        <w:t>ΜΠΙΟΓΡΑΝΤ</w:t>
      </w:r>
      <w:r w:rsidR="00C56E0C">
        <w:rPr>
          <w:rFonts w:cs="Calibri"/>
          <w:b/>
        </w:rPr>
        <w:t xml:space="preserve"> – ΤΡΟΓΚΙΡ – ΣΠΛΙΤ – ΝΤΟΥΜΠΡΟΒΝΙΚ </w:t>
      </w:r>
    </w:p>
    <w:p w14:paraId="2C124671" w14:textId="35AB361E" w:rsidR="004A7473" w:rsidRDefault="004A7473" w:rsidP="00C56E0C">
      <w:pPr>
        <w:spacing w:after="0"/>
        <w:jc w:val="both"/>
        <w:rPr>
          <w:rFonts w:cs="Calibri"/>
          <w:b/>
        </w:rPr>
      </w:pPr>
      <w:r>
        <w:rPr>
          <w:rFonts w:ascii="Calibri" w:hAnsi="Calibri" w:cs="Tahoma"/>
        </w:rPr>
        <w:t xml:space="preserve">Πρωινό στο ξενοδοχείο. Επιβίβαση στο λεωφορείο με τελικό μας προορισμό το  «Μαργαριτάρι της Αδριατικής», το Ντουμπρόβνικ. </w:t>
      </w:r>
      <w:r w:rsidR="006E40D3">
        <w:rPr>
          <w:rFonts w:ascii="Calibri" w:hAnsi="Calibri" w:cs="Tahoma"/>
        </w:rPr>
        <w:t xml:space="preserve">Πρώτη μας στάση </w:t>
      </w:r>
      <w:r w:rsidR="006E40D3" w:rsidRPr="0094232C">
        <w:rPr>
          <w:rFonts w:cs="Calibri"/>
        </w:rPr>
        <w:t xml:space="preserve">το Τρογκίρ, ιστορική </w:t>
      </w:r>
      <w:r w:rsidR="006E40D3" w:rsidRPr="0094232C">
        <w:rPr>
          <w:rFonts w:cs="Calibri"/>
        </w:rPr>
        <w:lastRenderedPageBreak/>
        <w:t xml:space="preserve">πόλη και λιμάνι των Δαλματικών Ακτών της Κροατίας. Η πόλη αυτή έχει μια συνεχή ιστορία 2.300 ετών, η οποία επηρεάστηκε πολιτισμικά από τους αρχαίους Έλληνες, τους Ρωμαίους και τους Βενετούς. Η πόλη περιλαμβάνει πολλά ανάκτορα, ναούς και πύργους, όπως και ένα οχυρό σε ένα μικρό νησί. Η ρυμοτομία του νησιώτικου οικισμού χρονολογείται από την </w:t>
      </w:r>
      <w:r w:rsidR="00425786">
        <w:rPr>
          <w:noProof/>
        </w:rPr>
        <w:drawing>
          <wp:anchor distT="0" distB="0" distL="114300" distR="114300" simplePos="0" relativeHeight="251665408" behindDoc="0" locked="0" layoutInCell="1" allowOverlap="1" wp14:anchorId="262A209D" wp14:editId="40099B39">
            <wp:simplePos x="0" y="0"/>
            <wp:positionH relativeFrom="column">
              <wp:posOffset>1905</wp:posOffset>
            </wp:positionH>
            <wp:positionV relativeFrom="paragraph">
              <wp:posOffset>834390</wp:posOffset>
            </wp:positionV>
            <wp:extent cx="2585085" cy="1804670"/>
            <wp:effectExtent l="0" t="0" r="5715" b="5080"/>
            <wp:wrapThrough wrapText="bothSides">
              <wp:wrapPolygon edited="0">
                <wp:start x="637" y="0"/>
                <wp:lineTo x="0" y="456"/>
                <wp:lineTo x="0" y="21205"/>
                <wp:lineTo x="637" y="21433"/>
                <wp:lineTo x="20852" y="21433"/>
                <wp:lineTo x="21489" y="21205"/>
                <wp:lineTo x="21489" y="456"/>
                <wp:lineTo x="20852" y="0"/>
                <wp:lineTo x="637" y="0"/>
              </wp:wrapPolygon>
            </wp:wrapThrough>
            <wp:docPr id="1793675796" name="Εικόνα 2" descr="Trogir Guide - All You Need To Know When Visiting The City">
              <a:extLst xmlns:a="http://schemas.openxmlformats.org/drawingml/2006/main">
                <a:ext uri="{FF2B5EF4-FFF2-40B4-BE49-F238E27FC236}">
                  <a16:creationId xmlns:a16="http://schemas.microsoft.com/office/drawing/2014/main" id="{79B6EBF5-A1D2-4B5D-8EA2-5329F4EDF3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gir Guide - All You Need To Know When Visiting The Cit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5085" cy="18046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E40D3" w:rsidRPr="0094232C">
        <w:rPr>
          <w:rFonts w:cs="Calibri"/>
        </w:rPr>
        <w:t xml:space="preserve">Ελληνιστική περίοδο, ενώ οι ρωμανικές εκκλησίες συνυπάρχουν με εξαίρετα κτήρια αναγεννησιακής και μπαρόκ αρχιτεκτονικής από τη βενετική περίοδο. Το Τρόγκιρ αποτελεί το καλύτερο σωζόμενο Ρωμανό – γοτθικό συγκρότημα στην Αδριατική και σε ολόκληρη την Κεντρική Ευρώπη. </w:t>
      </w:r>
      <w:r w:rsidR="006E40D3">
        <w:rPr>
          <w:rFonts w:cs="Calibri"/>
        </w:rPr>
        <w:t xml:space="preserve">Συνεχίζουμε για το </w:t>
      </w:r>
      <w:r>
        <w:rPr>
          <w:rFonts w:ascii="Calibri" w:hAnsi="Calibri" w:cs="Tahoma"/>
        </w:rPr>
        <w:t xml:space="preserve">μεγαλύτερο λιμάνι της Κροατίας και πολυσύχναστο τουριστικό θέρετρο Σπλιτ. Θα γνωρίσουμε την πόλη, την οποία επέλεξε ο Ρωμαίος αυτοκράτορας Διοκλητιανός, για να χτίσει το ανάκτορό του (293-305). Η πόλη είναι κτισμένη στη θέση της αρχαίας ελληνικής αποικίας Ασπάλαθος. Το ανάκτορο του Διοκλητιανού, στο οποίο το 693 εγκαταστάθηκαν πρόσφυγες από τα γειτονικά Σάλωνα, για να γλιτώσουν από τις επιδρομές των Αβάρων, αποτελεί σήμερα τον πυρήνα της πόλης και μέσα σε αυτό βρίσκονται πλήθος καταστημάτων, τραπεζών και ο Καθεδρικός Ναός του Αγίου Δόμνου (πρώην μαυσωλείο του Διοκλητιανού). </w:t>
      </w:r>
      <w:r>
        <w:rPr>
          <w:rFonts w:ascii="Calibri" w:hAnsi="Calibri" w:cs="Tahoma"/>
          <w:color w:val="000000"/>
        </w:rPr>
        <w:t xml:space="preserve">Αργά το απόγευμα, άφιξη στο ξενοδοχείο μας  στο  </w:t>
      </w:r>
      <w:r w:rsidR="006E40D3">
        <w:rPr>
          <w:rFonts w:ascii="Calibri" w:hAnsi="Calibri" w:cs="Tahoma"/>
          <w:color w:val="000000"/>
        </w:rPr>
        <w:t>Ντουμπρόβνικ</w:t>
      </w:r>
      <w:r>
        <w:rPr>
          <w:rFonts w:ascii="Calibri" w:hAnsi="Calibri" w:cs="Tahoma"/>
          <w:color w:val="000000"/>
        </w:rPr>
        <w:t>. Τακτοποίηση στα δωμάτια. Διανυκτέρευση</w:t>
      </w:r>
      <w:r>
        <w:rPr>
          <w:rFonts w:ascii="Tahoma" w:hAnsi="Tahoma" w:cs="Tahoma"/>
          <w:color w:val="000000"/>
        </w:rPr>
        <w:t>.</w:t>
      </w:r>
    </w:p>
    <w:p w14:paraId="0B1B79CF" w14:textId="77777777" w:rsidR="00C56E0C" w:rsidRDefault="00C56E0C" w:rsidP="00C56E0C">
      <w:pPr>
        <w:spacing w:after="0"/>
        <w:jc w:val="both"/>
        <w:rPr>
          <w:rFonts w:cs="Calibri"/>
          <w:b/>
        </w:rPr>
      </w:pPr>
    </w:p>
    <w:p w14:paraId="7A527756" w14:textId="2C85141F" w:rsidR="00C56E0C" w:rsidRDefault="00C56E0C" w:rsidP="00C56E0C">
      <w:pPr>
        <w:spacing w:after="0"/>
        <w:rPr>
          <w:rFonts w:ascii="Calibri" w:hAnsi="Calibri" w:cs="Calibri"/>
          <w:b/>
          <w:bCs/>
        </w:rPr>
      </w:pPr>
      <w:r>
        <w:rPr>
          <w:rFonts w:cs="Calibri"/>
          <w:b/>
        </w:rPr>
        <w:t>6</w:t>
      </w:r>
      <w:r w:rsidRPr="0094232C">
        <w:rPr>
          <w:rFonts w:cs="Calibri"/>
          <w:b/>
          <w:vertAlign w:val="superscript"/>
        </w:rPr>
        <w:t xml:space="preserve">η </w:t>
      </w:r>
      <w:r w:rsidRPr="0094232C">
        <w:rPr>
          <w:rFonts w:cs="Calibri"/>
          <w:b/>
        </w:rPr>
        <w:t xml:space="preserve">μέρα: </w:t>
      </w:r>
      <w:r>
        <w:rPr>
          <w:rFonts w:cs="Calibri"/>
          <w:b/>
        </w:rPr>
        <w:t>ΝΤΟΥΜΠΡΟΒΝΙΚ</w:t>
      </w:r>
      <w:r>
        <w:rPr>
          <w:rFonts w:ascii="Calibri" w:hAnsi="Calibri" w:cs="Calibri"/>
          <w:b/>
          <w:bCs/>
        </w:rPr>
        <w:t xml:space="preserve"> (ξενάγηση πόλης)                                                           </w:t>
      </w:r>
    </w:p>
    <w:p w14:paraId="48B91993" w14:textId="78344B77" w:rsidR="00C56E0C" w:rsidRDefault="00DC24C2" w:rsidP="00C56E0C">
      <w:pPr>
        <w:spacing w:after="0"/>
        <w:jc w:val="both"/>
        <w:rPr>
          <w:rFonts w:ascii="Calibri" w:hAnsi="Calibri" w:cs="Calibri"/>
        </w:rPr>
      </w:pPr>
      <w:r>
        <w:rPr>
          <w:noProof/>
        </w:rPr>
        <w:drawing>
          <wp:anchor distT="0" distB="0" distL="114300" distR="114300" simplePos="0" relativeHeight="251660288" behindDoc="0" locked="0" layoutInCell="1" allowOverlap="1" wp14:anchorId="513743B4" wp14:editId="05F91790">
            <wp:simplePos x="0" y="0"/>
            <wp:positionH relativeFrom="column">
              <wp:posOffset>2585720</wp:posOffset>
            </wp:positionH>
            <wp:positionV relativeFrom="paragraph">
              <wp:posOffset>1175385</wp:posOffset>
            </wp:positionV>
            <wp:extent cx="2663190" cy="1539875"/>
            <wp:effectExtent l="0" t="0" r="3810" b="3175"/>
            <wp:wrapThrough wrapText="bothSides">
              <wp:wrapPolygon edited="0">
                <wp:start x="618" y="0"/>
                <wp:lineTo x="0" y="534"/>
                <wp:lineTo x="0" y="21110"/>
                <wp:lineTo x="618" y="21377"/>
                <wp:lineTo x="20858" y="21377"/>
                <wp:lineTo x="21476" y="21110"/>
                <wp:lineTo x="21476" y="534"/>
                <wp:lineTo x="20858" y="0"/>
                <wp:lineTo x="618" y="0"/>
              </wp:wrapPolygon>
            </wp:wrapThrough>
            <wp:docPr id="1" name="Εικόνα 1" descr="Ντουμπρόβνικ: Η πόλη στη θάλασσα | Η ΚΑΘΗΜΕΡΙΝΗ">
              <a:extLst xmlns:a="http://schemas.openxmlformats.org/drawingml/2006/main">
                <a:ext uri="{FF2B5EF4-FFF2-40B4-BE49-F238E27FC236}">
                  <a16:creationId xmlns:a16="http://schemas.microsoft.com/office/drawing/2014/main" id="{F81AB528-1E47-4AAA-A0E8-EA518CD6CA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Ντουμπρόβνικ: Η πόλη στη θάλασσα | Η ΚΑΘΗΜΕΡΙΝΗ"/>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3190" cy="15398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56E0C">
        <w:rPr>
          <w:rFonts w:ascii="Calibri" w:hAnsi="Calibri" w:cs="Calibri"/>
        </w:rPr>
        <w:t xml:space="preserve">Πρωινό στο ξενοδοχείο και αρχίζει η ξενάγησή μας στο Ντουμπρόβνικ, που σύμφωνα με μια θεωρία ιδρύθηκε από Έλληνες ναυτικούς. Η πόλη, που στα μεσαιωνικά χρόνια ονομαζόταν «Ραγούζα», μετά από μια περίοδο ενετοκρατίας, έφτασε στη μεγαλύτερη ακμή της τον 15ο και 16ο αιώνα, όταν η θαλασσοκρατορία της ανταγωνιζόταν εκείνη της Δημοκρατίας της Βενετίας και άλλων ιταλικών ναυτικών δημοκρατιών. Στην ξενάγησή μας, θα δούμε τα επιβλητικά και καλοδιατηρημένα τείχη που προστάτευαν την πόλη, την Κρήνη του Ονόφριο, την εκκλησία του Σωτήρος, το Φραγκισκανικό Μοναστήρι, το παλαιό φαρμακείο της πόλης που λειτουργεί από τον 13ο αι., το Μέγαρο Σπόνζα, που στεγάζει τα κρατικά αρχεία και τη συγκινητική Αίθουσα Μνήμης για τους νεκρούς του πολέμου της Κροατίας (1995-1999), τη μαρμάρινη στήλη με το ανάγλυφο του ιππότη Ορλάντο, τον Ναό του Αγίου Βλασίου –προστάτη της πόλης–, τον πύργο του Ρολογιού, το Παλάτι του Ρέκτορα (διοικητή), στο οποίο στεγάζεται το Μουσείο της Πόλης και τον Καθεδρικό Ναό, αφιερωμένο στην Κοίμηση της Παναγίας. Χρόνος ελεύθερος . Επιστροφή στο ξενοδοχείο. Διανυκτέρευση. </w:t>
      </w:r>
    </w:p>
    <w:p w14:paraId="422DD5C4" w14:textId="1C2D8C5F" w:rsidR="00C56E0C" w:rsidRDefault="00C56E0C" w:rsidP="006E40D3">
      <w:pPr>
        <w:spacing w:after="0"/>
        <w:jc w:val="both"/>
        <w:rPr>
          <w:rFonts w:cs="Calibri"/>
          <w:b/>
        </w:rPr>
      </w:pPr>
      <w:r>
        <w:rPr>
          <w:rFonts w:cs="Calibri"/>
          <w:b/>
        </w:rPr>
        <w:t xml:space="preserve"> </w:t>
      </w:r>
    </w:p>
    <w:p w14:paraId="6A8A119B" w14:textId="1EAA726C" w:rsidR="00C56E0C" w:rsidRPr="00C56E0C" w:rsidRDefault="00C56E0C" w:rsidP="00C56E0C">
      <w:pPr>
        <w:spacing w:after="0" w:line="240" w:lineRule="auto"/>
        <w:jc w:val="both"/>
        <w:rPr>
          <w:rFonts w:ascii="Calibri" w:hAnsi="Calibri" w:cs="Calibri"/>
          <w:b/>
          <w:bCs/>
        </w:rPr>
      </w:pPr>
      <w:r>
        <w:rPr>
          <w:rFonts w:cs="Calibri"/>
          <w:b/>
        </w:rPr>
        <w:t>7</w:t>
      </w:r>
      <w:r w:rsidRPr="0094232C">
        <w:rPr>
          <w:rFonts w:cs="Calibri"/>
          <w:b/>
          <w:vertAlign w:val="superscript"/>
        </w:rPr>
        <w:t xml:space="preserve">η </w:t>
      </w:r>
      <w:r w:rsidRPr="0094232C">
        <w:rPr>
          <w:rFonts w:cs="Calibri"/>
          <w:b/>
        </w:rPr>
        <w:t xml:space="preserve">μέρα: </w:t>
      </w:r>
      <w:r>
        <w:rPr>
          <w:rFonts w:cs="Calibri"/>
          <w:b/>
        </w:rPr>
        <w:t xml:space="preserve">ΝΤΟΥΜΠΡΟΒΝΙΚ – ΚΟΤΟΡ </w:t>
      </w:r>
      <w:r>
        <w:rPr>
          <w:rFonts w:ascii="Calibri" w:hAnsi="Calibri" w:cs="Calibri"/>
          <w:b/>
          <w:bCs/>
        </w:rPr>
        <w:t>– ΜΠΟΥΤΒΑ</w:t>
      </w:r>
      <w:r>
        <w:rPr>
          <w:rFonts w:ascii="Calibri" w:hAnsi="Calibri" w:cs="Calibri"/>
          <w:bCs/>
        </w:rPr>
        <w:t xml:space="preserve"> </w:t>
      </w:r>
    </w:p>
    <w:p w14:paraId="4DD251DB" w14:textId="77777777" w:rsidR="00C56E0C" w:rsidRDefault="00C56E0C" w:rsidP="00C56E0C">
      <w:pPr>
        <w:spacing w:after="0" w:line="240" w:lineRule="auto"/>
        <w:jc w:val="both"/>
        <w:rPr>
          <w:rFonts w:ascii="Calibri" w:hAnsi="Calibri" w:cs="Calibri"/>
          <w:bCs/>
        </w:rPr>
      </w:pPr>
      <w:r w:rsidRPr="006E40D3">
        <w:rPr>
          <w:rFonts w:ascii="Calibri" w:hAnsi="Calibri" w:cs="Calibri"/>
        </w:rPr>
        <w:t>Πρωινό στο ξενοδοχείο. Αναχώρηση για μία εκδρομή στο Κότορ και στη Μπούτβα, με τις εκπληκτικές ακτές του Μοντενέγκρο. Πρώτος σταθμός, η παραθαλάσσια μεσαιωνική πόλη Κότορ (ελ. Ασκρήβιον), μνημείο Παγκόσμιας Κληρονομιάς της UNESCO. Η πόλη βρίσκεται στο βαθύτερο σημείο του ομώνυμου κόλπου, ο οποίος θεωρείται το μεγαλύτερο, το νοτιότερο και ομορφότερο φιόρδ της Αδριατικής αλλά και της Νότιας Ευρώπης. Η πόλη περιβάλλεται από βενετσιάνικο τείχος μήκους 4,5 χλμ., που ακολουθεί τη γραμμή της απότομης πλαγιάς της οροσειράς του Αγίου Ιωάννη και φτάνει ως τη θάλασσα. Η βόλτα στα στενά, δαιδαλώδη δρομάκια του Κότορ θα μας φέρει ως τον Καθεδρικό Ναό του Αγίου Τρύφωνα, στην ορθόδοξη εκκλησία του Αγίου Λουκά, το αξιόλογο Μουσείο Ναυτικής Ιστορίας του Μοντενέγκρο και το επιβλητικό παλάτι του πρίγκιπα Πέτροβιτς, το οποίο χρησιμοποίησε και ο Ναπολέων Βοναπάρτης ως θερινή κατοικία. Στη συνέχεια, αναχώρηση για την Μπούτβα, την αρχαία ελληνική αποικία Βουδούα, που αναφέρεται και στις τραγωδίες του μεγάλου Έλληνα δραματικού ποιητή Σοφοκλή. Σύντομη περιήγηση και ελεύθερος χρόνος, για να απολαύσουμε το γραφικό τοπίο, κάνοντας</w:t>
      </w:r>
      <w:r>
        <w:rPr>
          <w:rFonts w:ascii="Calibri" w:hAnsi="Calibri" w:cs="Calibri"/>
          <w:bCs/>
        </w:rPr>
        <w:t xml:space="preserve"> βόλτες και αγορές. Επιστροφή αργά το απόγευμα στο ξενοδοχείο μας. Διανυκτέρευση.</w:t>
      </w:r>
    </w:p>
    <w:p w14:paraId="00654AC1" w14:textId="77777777" w:rsidR="00016405" w:rsidRDefault="00016405" w:rsidP="00016405">
      <w:pPr>
        <w:pStyle w:val="aa"/>
        <w:jc w:val="both"/>
        <w:rPr>
          <w:rFonts w:ascii="Calibri" w:hAnsi="Calibri" w:cs="Calibri"/>
          <w:sz w:val="22"/>
          <w:szCs w:val="22"/>
        </w:rPr>
      </w:pPr>
    </w:p>
    <w:p w14:paraId="48F18B08" w14:textId="61AC8F35" w:rsidR="00016405" w:rsidRPr="00024C51" w:rsidRDefault="00C974DA" w:rsidP="00024C51">
      <w:pPr>
        <w:spacing w:after="0"/>
        <w:jc w:val="both"/>
        <w:rPr>
          <w:rFonts w:cs="Calibri"/>
          <w:b/>
          <w:bCs/>
        </w:rPr>
      </w:pPr>
      <w:r>
        <w:rPr>
          <w:rFonts w:ascii="Calibri" w:hAnsi="Calibri" w:cs="Calibri"/>
          <w:b/>
          <w:bCs/>
        </w:rPr>
        <w:t>8</w:t>
      </w:r>
      <w:r w:rsidR="00016405">
        <w:rPr>
          <w:rFonts w:ascii="Calibri" w:hAnsi="Calibri" w:cs="Calibri"/>
          <w:b/>
          <w:bCs/>
        </w:rPr>
        <w:t xml:space="preserve">ημέρα: ΝΤΟΥΜΠΡΟΒΝΙΚ </w:t>
      </w:r>
      <w:r w:rsidR="00DC24C2">
        <w:rPr>
          <w:rFonts w:ascii="Calibri" w:hAnsi="Calibri" w:cs="Calibri"/>
          <w:b/>
          <w:bCs/>
        </w:rPr>
        <w:t>–</w:t>
      </w:r>
      <w:r w:rsidR="00016405">
        <w:rPr>
          <w:rFonts w:ascii="Calibri" w:hAnsi="Calibri" w:cs="Calibri"/>
          <w:b/>
          <w:bCs/>
        </w:rPr>
        <w:t xml:space="preserve"> </w:t>
      </w:r>
      <w:r w:rsidR="00DC24C2" w:rsidRPr="00590507">
        <w:rPr>
          <w:rFonts w:ascii="Calibri" w:hAnsi="Calibri" w:cs="Calibri"/>
          <w:b/>
          <w:bCs/>
        </w:rPr>
        <w:t>(</w:t>
      </w:r>
      <w:r w:rsidR="00DC24C2">
        <w:rPr>
          <w:rFonts w:ascii="Calibri" w:hAnsi="Calibri" w:cs="Calibri"/>
          <w:b/>
          <w:bCs/>
        </w:rPr>
        <w:t xml:space="preserve">προαιρετική </w:t>
      </w:r>
      <w:r w:rsidR="00024C51" w:rsidRPr="0094232C">
        <w:rPr>
          <w:rFonts w:cs="Calibri"/>
          <w:b/>
          <w:bCs/>
        </w:rPr>
        <w:t>κρουαζιέρα στα νησιά Ελαφίτ</w:t>
      </w:r>
      <w:r w:rsidR="00024C51">
        <w:rPr>
          <w:rFonts w:cs="Calibri"/>
          <w:b/>
          <w:bCs/>
        </w:rPr>
        <w:t>η</w:t>
      </w:r>
      <w:r w:rsidR="00DC24C2">
        <w:rPr>
          <w:rFonts w:cs="Calibri"/>
          <w:b/>
          <w:bCs/>
        </w:rPr>
        <w:t>)</w:t>
      </w:r>
      <w:r w:rsidR="00024C51">
        <w:rPr>
          <w:rFonts w:cs="Calibri"/>
          <w:b/>
          <w:bCs/>
        </w:rPr>
        <w:t xml:space="preserve"> – </w:t>
      </w:r>
      <w:r w:rsidR="00016405">
        <w:rPr>
          <w:rFonts w:ascii="Calibri" w:hAnsi="Calibri" w:cs="Calibri"/>
          <w:b/>
          <w:bCs/>
        </w:rPr>
        <w:t xml:space="preserve">ΑΘΗΝΑ </w:t>
      </w:r>
    </w:p>
    <w:p w14:paraId="756F7F3B" w14:textId="07736221" w:rsidR="00016405" w:rsidRDefault="00016405" w:rsidP="00016405">
      <w:pPr>
        <w:spacing w:after="0"/>
        <w:jc w:val="both"/>
        <w:rPr>
          <w:rFonts w:ascii="Calibri" w:hAnsi="Calibri" w:cs="Tahoma"/>
        </w:rPr>
      </w:pPr>
      <w:r>
        <w:rPr>
          <w:rFonts w:ascii="Calibri" w:hAnsi="Calibri" w:cs="Calibri"/>
        </w:rPr>
        <w:t>Πρωινό στο  ξενοδοχείο</w:t>
      </w:r>
      <w:r w:rsidR="00024C51">
        <w:rPr>
          <w:rFonts w:ascii="Calibri" w:hAnsi="Calibri" w:cs="Calibri"/>
        </w:rPr>
        <w:t>.</w:t>
      </w:r>
      <w:r w:rsidR="003F4371">
        <w:rPr>
          <w:rFonts w:ascii="Calibri" w:hAnsi="Calibri" w:cs="Calibri"/>
        </w:rPr>
        <w:t xml:space="preserve"> </w:t>
      </w:r>
      <w:r w:rsidR="003F4371" w:rsidRPr="0094232C">
        <w:rPr>
          <w:rFonts w:ascii="Calibri" w:hAnsi="Calibri" w:cs="Calibri"/>
          <w:bCs/>
        </w:rPr>
        <w:t xml:space="preserve">Σας προτείνουμε μια προαιρετική κρουαζιέρα </w:t>
      </w:r>
      <w:r w:rsidR="00024C51" w:rsidRPr="0094232C">
        <w:rPr>
          <w:rFonts w:ascii="Calibri" w:hAnsi="Calibri" w:cs="Calibri"/>
          <w:bCs/>
        </w:rPr>
        <w:t>(καιρού επιτρέποντος) στα νησιά Ελαφίτη (νησιά Kolocep - Lopud - Sipan) όπου πήρε το όνομα της από την ελληνική λέξη «ελάφι». Θα έχετε την ευκαιρία να γνωρίσετε πανέμορφες παραλίες όπου τα νερά της Αδριατικής χαϊδεύουν κάποια από τα σαγηνευτικά ακρογιάλια. Δαντελωτές και ξελογιάστρες ακτές αποτελούν ένα από τα δώρα που γενναιόδωρα χάρισε η καταπράσινη φύση όπου κυριαρχεί σε αυτά τα νησιά.</w:t>
      </w:r>
      <w:r w:rsidR="00024C51">
        <w:rPr>
          <w:rFonts w:ascii="Calibri" w:hAnsi="Calibri" w:cs="Calibri"/>
          <w:bCs/>
        </w:rPr>
        <w:t xml:space="preserve"> Χ</w:t>
      </w:r>
      <w:r>
        <w:rPr>
          <w:rFonts w:ascii="Calibri" w:hAnsi="Calibri" w:cs="Calibri"/>
        </w:rPr>
        <w:t>ρόνος  ελεύθερος</w:t>
      </w:r>
      <w:r w:rsidR="00024C51">
        <w:rPr>
          <w:rFonts w:ascii="Calibri" w:hAnsi="Calibri" w:cs="Calibri"/>
        </w:rPr>
        <w:t>.</w:t>
      </w:r>
      <w:r>
        <w:rPr>
          <w:rFonts w:ascii="Calibri" w:hAnsi="Calibri" w:cs="Calibri"/>
        </w:rPr>
        <w:t xml:space="preserve">  </w:t>
      </w:r>
      <w:r w:rsidR="00024C51">
        <w:rPr>
          <w:rFonts w:ascii="Calibri" w:hAnsi="Calibri" w:cs="Calibri"/>
        </w:rPr>
        <w:t xml:space="preserve">Μεταφορά </w:t>
      </w:r>
      <w:r>
        <w:rPr>
          <w:rFonts w:ascii="Calibri" w:hAnsi="Calibri" w:cs="Calibri"/>
        </w:rPr>
        <w:t xml:space="preserve">στο αεροδρόμιο για  την πτήση  επιστροφής  μας  στην Αθήνα. </w:t>
      </w:r>
    </w:p>
    <w:p w14:paraId="3E5256B2" w14:textId="77777777" w:rsidR="006D4263" w:rsidRPr="000D65C9" w:rsidRDefault="006D4263" w:rsidP="00016405">
      <w:pPr>
        <w:spacing w:after="0"/>
        <w:rPr>
          <w:bCs/>
        </w:rPr>
      </w:pPr>
    </w:p>
    <w:p w14:paraId="104C57B8" w14:textId="7D2C01D5" w:rsidR="00016405" w:rsidRPr="006D4263" w:rsidRDefault="00016405" w:rsidP="00016405">
      <w:pPr>
        <w:spacing w:after="0"/>
        <w:jc w:val="both"/>
        <w:rPr>
          <w:b/>
          <w:i/>
          <w:iCs/>
          <w:color w:val="1F497D"/>
          <w:sz w:val="24"/>
          <w:szCs w:val="24"/>
        </w:rPr>
      </w:pPr>
      <w:r w:rsidRPr="006D4263">
        <w:rPr>
          <w:rFonts w:ascii="Calibri" w:hAnsi="Calibri" w:cs="Calibri"/>
          <w:b/>
          <w:color w:val="1F497D"/>
          <w:sz w:val="24"/>
          <w:szCs w:val="24"/>
        </w:rPr>
        <w:t xml:space="preserve">                                                                                       </w:t>
      </w:r>
      <w:r w:rsidR="00CF2E4D" w:rsidRPr="006D4263">
        <w:rPr>
          <w:rFonts w:ascii="Calibri" w:hAnsi="Calibri" w:cs="Calibri"/>
          <w:b/>
          <w:color w:val="1F497D"/>
          <w:sz w:val="24"/>
          <w:szCs w:val="24"/>
        </w:rPr>
        <w:t xml:space="preserve"> </w:t>
      </w:r>
      <w:r w:rsidRPr="006D4263">
        <w:rPr>
          <w:rFonts w:ascii="Calibri" w:hAnsi="Calibri" w:cs="Calibri"/>
          <w:b/>
          <w:color w:val="1F497D"/>
          <w:sz w:val="24"/>
          <w:szCs w:val="24"/>
        </w:rPr>
        <w:t xml:space="preserve">    </w:t>
      </w:r>
      <w:r w:rsidRPr="006D4263">
        <w:rPr>
          <w:b/>
          <w:i/>
          <w:iCs/>
          <w:color w:val="FF0000"/>
          <w:sz w:val="24"/>
          <w:szCs w:val="24"/>
          <w:lang w:val="en-US"/>
        </w:rPr>
        <w:t>Early</w:t>
      </w:r>
      <w:r w:rsidRPr="006D4263">
        <w:rPr>
          <w:b/>
          <w:i/>
          <w:iCs/>
          <w:color w:val="FF0000"/>
          <w:sz w:val="24"/>
          <w:szCs w:val="24"/>
        </w:rPr>
        <w:t xml:space="preserve"> </w:t>
      </w:r>
      <w:r w:rsidRPr="006D4263">
        <w:rPr>
          <w:b/>
          <w:i/>
          <w:iCs/>
          <w:color w:val="FF0000"/>
          <w:sz w:val="24"/>
          <w:szCs w:val="24"/>
          <w:lang w:val="en-US"/>
        </w:rPr>
        <w:t>Booking</w:t>
      </w:r>
      <w:r w:rsidRPr="006D4263">
        <w:rPr>
          <w:b/>
          <w:i/>
          <w:iCs/>
          <w:color w:val="FF0000"/>
          <w:sz w:val="24"/>
          <w:szCs w:val="24"/>
        </w:rPr>
        <w:t xml:space="preserve">                                                                                  </w:t>
      </w:r>
    </w:p>
    <w:p w14:paraId="5BCDD8C7" w14:textId="43CC01F0" w:rsidR="00016405" w:rsidRPr="006D4263" w:rsidRDefault="00016405" w:rsidP="00016405">
      <w:pPr>
        <w:spacing w:after="0"/>
        <w:jc w:val="both"/>
        <w:rPr>
          <w:rFonts w:ascii="Calibri" w:hAnsi="Calibri" w:cs="Calibri"/>
          <w:b/>
          <w:color w:val="000000" w:themeColor="text1"/>
          <w:sz w:val="24"/>
          <w:szCs w:val="24"/>
        </w:rPr>
      </w:pPr>
      <w:r w:rsidRPr="006D4263">
        <w:rPr>
          <w:rFonts w:ascii="Calibri" w:hAnsi="Calibri" w:cs="Calibri"/>
          <w:b/>
          <w:color w:val="000000" w:themeColor="text1"/>
          <w:sz w:val="24"/>
          <w:szCs w:val="24"/>
        </w:rPr>
        <w:t xml:space="preserve">Τιμή κατ’ άτομο σε δίκλινο                                                   </w:t>
      </w:r>
      <w:r w:rsidR="00F25413" w:rsidRPr="006D4263">
        <w:rPr>
          <w:rFonts w:ascii="Calibri" w:hAnsi="Calibri" w:cs="Calibri"/>
          <w:b/>
          <w:color w:val="000000" w:themeColor="text1"/>
          <w:sz w:val="24"/>
          <w:szCs w:val="24"/>
        </w:rPr>
        <w:t>8</w:t>
      </w:r>
      <w:r w:rsidR="00893955">
        <w:rPr>
          <w:rFonts w:ascii="Calibri" w:hAnsi="Calibri" w:cs="Calibri"/>
          <w:b/>
          <w:color w:val="000000" w:themeColor="text1"/>
          <w:sz w:val="24"/>
          <w:szCs w:val="24"/>
        </w:rPr>
        <w:t>2</w:t>
      </w:r>
      <w:r w:rsidRPr="006D4263">
        <w:rPr>
          <w:rFonts w:ascii="Calibri" w:hAnsi="Calibri" w:cs="Calibri"/>
          <w:b/>
          <w:color w:val="000000" w:themeColor="text1"/>
          <w:sz w:val="24"/>
          <w:szCs w:val="24"/>
        </w:rPr>
        <w:t xml:space="preserve">5€                      </w:t>
      </w:r>
      <w:r w:rsidR="00057CC2" w:rsidRPr="006D4263">
        <w:rPr>
          <w:rFonts w:ascii="Calibri" w:hAnsi="Calibri" w:cs="Calibri"/>
          <w:b/>
          <w:color w:val="000000" w:themeColor="text1"/>
          <w:sz w:val="24"/>
          <w:szCs w:val="24"/>
        </w:rPr>
        <w:t>8</w:t>
      </w:r>
      <w:r w:rsidR="00893955">
        <w:rPr>
          <w:rFonts w:ascii="Calibri" w:hAnsi="Calibri" w:cs="Calibri"/>
          <w:b/>
          <w:color w:val="000000" w:themeColor="text1"/>
          <w:sz w:val="24"/>
          <w:szCs w:val="24"/>
        </w:rPr>
        <w:t>7</w:t>
      </w:r>
      <w:r w:rsidRPr="006D4263">
        <w:rPr>
          <w:rFonts w:ascii="Calibri" w:hAnsi="Calibri" w:cs="Calibri"/>
          <w:b/>
          <w:color w:val="000000" w:themeColor="text1"/>
          <w:sz w:val="24"/>
          <w:szCs w:val="24"/>
        </w:rPr>
        <w:t xml:space="preserve">5€                           </w:t>
      </w:r>
    </w:p>
    <w:p w14:paraId="03022735" w14:textId="697ED834" w:rsidR="00016405" w:rsidRPr="006D4263" w:rsidRDefault="00016405" w:rsidP="00016405">
      <w:pPr>
        <w:spacing w:after="0"/>
        <w:jc w:val="both"/>
        <w:rPr>
          <w:rFonts w:ascii="Calibri" w:hAnsi="Calibri" w:cs="Calibri"/>
          <w:b/>
          <w:color w:val="000000" w:themeColor="text1"/>
          <w:sz w:val="24"/>
          <w:szCs w:val="24"/>
        </w:rPr>
      </w:pPr>
      <w:r w:rsidRPr="006D4263">
        <w:rPr>
          <w:rFonts w:ascii="Calibri" w:hAnsi="Calibri" w:cs="Calibri"/>
          <w:b/>
          <w:color w:val="000000" w:themeColor="text1"/>
          <w:sz w:val="24"/>
          <w:szCs w:val="24"/>
        </w:rPr>
        <w:t xml:space="preserve">Τιμή σε μονόκλινο                                                                  </w:t>
      </w:r>
      <w:r w:rsidR="00024C51" w:rsidRPr="006D4263">
        <w:rPr>
          <w:rFonts w:ascii="Calibri" w:hAnsi="Calibri" w:cs="Calibri"/>
          <w:b/>
          <w:color w:val="000000" w:themeColor="text1"/>
          <w:sz w:val="24"/>
          <w:szCs w:val="24"/>
        </w:rPr>
        <w:t>1</w:t>
      </w:r>
      <w:r w:rsidR="00893955">
        <w:rPr>
          <w:rFonts w:ascii="Calibri" w:hAnsi="Calibri" w:cs="Calibri"/>
          <w:b/>
          <w:color w:val="000000" w:themeColor="text1"/>
          <w:sz w:val="24"/>
          <w:szCs w:val="24"/>
        </w:rPr>
        <w:t>12</w:t>
      </w:r>
      <w:r w:rsidRPr="006D4263">
        <w:rPr>
          <w:rFonts w:ascii="Calibri" w:hAnsi="Calibri" w:cs="Calibri"/>
          <w:b/>
          <w:color w:val="000000" w:themeColor="text1"/>
          <w:sz w:val="24"/>
          <w:szCs w:val="24"/>
        </w:rPr>
        <w:t xml:space="preserve">5€                    </w:t>
      </w:r>
      <w:r w:rsidR="00024C51" w:rsidRPr="006D4263">
        <w:rPr>
          <w:rFonts w:ascii="Calibri" w:hAnsi="Calibri" w:cs="Calibri"/>
          <w:b/>
          <w:color w:val="000000" w:themeColor="text1"/>
          <w:sz w:val="24"/>
          <w:szCs w:val="24"/>
        </w:rPr>
        <w:t>1</w:t>
      </w:r>
      <w:r w:rsidR="00057CC2" w:rsidRPr="002962A7">
        <w:rPr>
          <w:rFonts w:ascii="Calibri" w:hAnsi="Calibri" w:cs="Calibri"/>
          <w:b/>
          <w:color w:val="000000" w:themeColor="text1"/>
          <w:sz w:val="24"/>
          <w:szCs w:val="24"/>
        </w:rPr>
        <w:t>1</w:t>
      </w:r>
      <w:r w:rsidR="00893955">
        <w:rPr>
          <w:rFonts w:ascii="Calibri" w:hAnsi="Calibri" w:cs="Calibri"/>
          <w:b/>
          <w:color w:val="000000" w:themeColor="text1"/>
          <w:sz w:val="24"/>
          <w:szCs w:val="24"/>
        </w:rPr>
        <w:t>7</w:t>
      </w:r>
      <w:r w:rsidRPr="006D4263">
        <w:rPr>
          <w:rFonts w:ascii="Calibri" w:hAnsi="Calibri" w:cs="Calibri"/>
          <w:b/>
          <w:color w:val="000000" w:themeColor="text1"/>
          <w:sz w:val="24"/>
          <w:szCs w:val="24"/>
        </w:rPr>
        <w:t xml:space="preserve">5€             </w:t>
      </w:r>
    </w:p>
    <w:p w14:paraId="78B16F91" w14:textId="4F9B59A6" w:rsidR="00016405" w:rsidRPr="006D4263" w:rsidRDefault="00016405" w:rsidP="00016405">
      <w:pPr>
        <w:keepNext/>
        <w:spacing w:after="0"/>
        <w:jc w:val="both"/>
        <w:outlineLvl w:val="1"/>
        <w:rPr>
          <w:rFonts w:ascii="Calibri" w:hAnsi="Calibri" w:cs="Calibri"/>
          <w:b/>
          <w:bCs/>
          <w:color w:val="000000" w:themeColor="text1"/>
          <w:sz w:val="24"/>
          <w:szCs w:val="24"/>
          <w:lang w:eastAsia="x-none"/>
        </w:rPr>
      </w:pPr>
      <w:r w:rsidRPr="006D4263">
        <w:rPr>
          <w:rFonts w:ascii="Calibri" w:hAnsi="Calibri" w:cs="Calibri"/>
          <w:b/>
          <w:color w:val="000000" w:themeColor="text1"/>
          <w:sz w:val="24"/>
          <w:szCs w:val="24"/>
        </w:rPr>
        <w:t>Φόροι αεροδρομίων</w:t>
      </w:r>
      <w:r w:rsidR="00CF2E4D" w:rsidRPr="006D4263">
        <w:rPr>
          <w:rFonts w:ascii="Calibri" w:hAnsi="Calibri" w:cs="Calibri"/>
          <w:b/>
          <w:bCs/>
          <w:color w:val="000000" w:themeColor="text1"/>
          <w:sz w:val="24"/>
          <w:szCs w:val="24"/>
          <w:lang w:eastAsia="x-none"/>
        </w:rPr>
        <w:t xml:space="preserve"> &amp;</w:t>
      </w:r>
      <w:r w:rsidRPr="006D4263">
        <w:rPr>
          <w:rFonts w:ascii="Calibri" w:hAnsi="Calibri" w:cs="Calibri"/>
          <w:b/>
          <w:bCs/>
          <w:color w:val="000000" w:themeColor="text1"/>
          <w:sz w:val="24"/>
          <w:szCs w:val="24"/>
          <w:lang w:eastAsia="x-none"/>
        </w:rPr>
        <w:t xml:space="preserve"> ξεν</w:t>
      </w:r>
      <w:r w:rsidR="005809FC" w:rsidRPr="006D4263">
        <w:rPr>
          <w:rFonts w:ascii="Calibri" w:hAnsi="Calibri" w:cs="Calibri"/>
          <w:b/>
          <w:bCs/>
          <w:color w:val="000000" w:themeColor="text1"/>
          <w:sz w:val="24"/>
          <w:szCs w:val="24"/>
          <w:lang w:eastAsia="x-none"/>
        </w:rPr>
        <w:t>οδο</w:t>
      </w:r>
      <w:r w:rsidRPr="006D4263">
        <w:rPr>
          <w:rFonts w:ascii="Calibri" w:hAnsi="Calibri" w:cs="Calibri"/>
          <w:b/>
          <w:bCs/>
          <w:color w:val="000000" w:themeColor="text1"/>
          <w:sz w:val="24"/>
          <w:szCs w:val="24"/>
          <w:lang w:eastAsia="x-none"/>
        </w:rPr>
        <w:t xml:space="preserve">χείων </w:t>
      </w:r>
      <w:r w:rsidRPr="006D4263">
        <w:rPr>
          <w:rFonts w:ascii="Calibri" w:hAnsi="Calibri" w:cs="Calibri"/>
          <w:b/>
          <w:color w:val="000000" w:themeColor="text1"/>
          <w:sz w:val="24"/>
          <w:szCs w:val="24"/>
        </w:rPr>
        <w:t xml:space="preserve">                   </w:t>
      </w:r>
      <w:r w:rsidR="00CF2E4D" w:rsidRPr="006D4263">
        <w:rPr>
          <w:rFonts w:ascii="Calibri" w:hAnsi="Calibri" w:cs="Calibri"/>
          <w:b/>
          <w:color w:val="000000" w:themeColor="text1"/>
          <w:sz w:val="24"/>
          <w:szCs w:val="24"/>
        </w:rPr>
        <w:t xml:space="preserve"> </w:t>
      </w:r>
      <w:r w:rsidRPr="006D4263">
        <w:rPr>
          <w:rFonts w:ascii="Calibri" w:hAnsi="Calibri" w:cs="Calibri"/>
          <w:b/>
          <w:color w:val="000000" w:themeColor="text1"/>
          <w:sz w:val="24"/>
          <w:szCs w:val="24"/>
        </w:rPr>
        <w:t xml:space="preserve">             2</w:t>
      </w:r>
      <w:r w:rsidR="002962A7">
        <w:rPr>
          <w:rFonts w:ascii="Calibri" w:hAnsi="Calibri" w:cs="Calibri"/>
          <w:b/>
          <w:color w:val="000000" w:themeColor="text1"/>
          <w:sz w:val="24"/>
          <w:szCs w:val="24"/>
        </w:rPr>
        <w:t>3</w:t>
      </w:r>
      <w:r w:rsidRPr="006D4263">
        <w:rPr>
          <w:rFonts w:ascii="Calibri" w:hAnsi="Calibri" w:cs="Calibri"/>
          <w:b/>
          <w:color w:val="000000" w:themeColor="text1"/>
          <w:sz w:val="24"/>
          <w:szCs w:val="24"/>
        </w:rPr>
        <w:t>5€                      2</w:t>
      </w:r>
      <w:r w:rsidR="002962A7">
        <w:rPr>
          <w:rFonts w:ascii="Calibri" w:hAnsi="Calibri" w:cs="Calibri"/>
          <w:b/>
          <w:color w:val="000000" w:themeColor="text1"/>
          <w:sz w:val="24"/>
          <w:szCs w:val="24"/>
        </w:rPr>
        <w:t>3</w:t>
      </w:r>
      <w:r w:rsidRPr="006D4263">
        <w:rPr>
          <w:rFonts w:ascii="Calibri" w:hAnsi="Calibri" w:cs="Calibri"/>
          <w:b/>
          <w:color w:val="000000" w:themeColor="text1"/>
          <w:sz w:val="24"/>
          <w:szCs w:val="24"/>
        </w:rPr>
        <w:t>5€</w:t>
      </w:r>
    </w:p>
    <w:p w14:paraId="4F4D1700" w14:textId="77777777" w:rsidR="00D828A3" w:rsidRDefault="00D828A3" w:rsidP="00016405">
      <w:pPr>
        <w:spacing w:after="0"/>
        <w:rPr>
          <w:b/>
          <w:bCs/>
          <w:color w:val="0070C0"/>
        </w:rPr>
      </w:pPr>
    </w:p>
    <w:p w14:paraId="32E22FC1" w14:textId="77777777" w:rsidR="007D1252" w:rsidRPr="00590507" w:rsidRDefault="007D1252" w:rsidP="007D1252">
      <w:pPr>
        <w:pStyle w:val="a6"/>
      </w:pPr>
      <w:r w:rsidRPr="00425786">
        <w:rPr>
          <w:b/>
          <w:bCs/>
          <w:u w:val="single"/>
        </w:rPr>
        <w:t xml:space="preserve">ΠΤΗΣΕΙΣ της </w:t>
      </w:r>
      <w:r w:rsidRPr="00425786">
        <w:rPr>
          <w:b/>
          <w:bCs/>
          <w:u w:val="single"/>
          <w:lang w:val="en-US"/>
        </w:rPr>
        <w:t>Air</w:t>
      </w:r>
      <w:r w:rsidRPr="00590507">
        <w:rPr>
          <w:b/>
          <w:bCs/>
          <w:u w:val="single"/>
        </w:rPr>
        <w:t xml:space="preserve"> </w:t>
      </w:r>
      <w:r w:rsidRPr="00425786">
        <w:rPr>
          <w:b/>
          <w:bCs/>
          <w:u w:val="single"/>
          <w:lang w:val="en-US"/>
        </w:rPr>
        <w:t>Croatia</w:t>
      </w:r>
      <w:r w:rsidRPr="00425786">
        <w:rPr>
          <w:b/>
          <w:bCs/>
          <w:u w:val="single"/>
        </w:rPr>
        <w:t xml:space="preserve">   </w:t>
      </w:r>
      <w:r w:rsidRPr="00425786">
        <w:rPr>
          <w:b/>
          <w:bCs/>
          <w:u w:val="single"/>
        </w:rPr>
        <w:br/>
      </w:r>
      <w:r w:rsidRPr="00425786">
        <w:rPr>
          <w:b/>
          <w:bCs/>
        </w:rPr>
        <w:t>Αναχώρηση:</w:t>
      </w:r>
      <w:r>
        <w:t xml:space="preserve"> </w:t>
      </w:r>
      <w:r w:rsidRPr="00590507">
        <w:t>1</w:t>
      </w:r>
      <w:r>
        <w:t>7/04</w:t>
      </w:r>
      <w:r w:rsidRPr="00590507">
        <w:t xml:space="preserve"> </w:t>
      </w:r>
      <w:r w:rsidRPr="00425786">
        <w:rPr>
          <w:lang w:val="en-US"/>
        </w:rPr>
        <w:t>OU</w:t>
      </w:r>
      <w:r w:rsidRPr="00590507">
        <w:t xml:space="preserve"> 301 </w:t>
      </w:r>
      <w:r w:rsidRPr="00425786">
        <w:rPr>
          <w:lang w:val="en-US"/>
        </w:rPr>
        <w:t>ATHZAG</w:t>
      </w:r>
      <w:r w:rsidRPr="00590507">
        <w:t xml:space="preserve"> 20.00 – 22.05</w:t>
      </w:r>
    </w:p>
    <w:p w14:paraId="2A4ECAA5" w14:textId="49C0A8A4" w:rsidR="007D1252" w:rsidRPr="00425786" w:rsidRDefault="007D1252" w:rsidP="007D1252">
      <w:pPr>
        <w:pStyle w:val="a6"/>
        <w:rPr>
          <w:lang w:val="en-US"/>
        </w:rPr>
      </w:pPr>
      <w:r w:rsidRPr="00425786">
        <w:rPr>
          <w:b/>
          <w:bCs/>
        </w:rPr>
        <w:t>Επιστροφή:</w:t>
      </w:r>
      <w:r>
        <w:t xml:space="preserve">   23/04</w:t>
      </w:r>
      <w:r w:rsidRPr="00425786">
        <w:rPr>
          <w:lang w:val="en-US"/>
        </w:rPr>
        <w:t xml:space="preserve"> OU 300 DBVATH 16.50 – 19.20</w:t>
      </w:r>
    </w:p>
    <w:p w14:paraId="3186BA16" w14:textId="77777777" w:rsidR="007D1252" w:rsidRDefault="007D1252" w:rsidP="00016405">
      <w:pPr>
        <w:spacing w:after="0"/>
        <w:rPr>
          <w:b/>
          <w:bCs/>
          <w:color w:val="0070C0"/>
        </w:rPr>
      </w:pPr>
    </w:p>
    <w:p w14:paraId="01A2B289" w14:textId="0DC74AA1" w:rsidR="00016405" w:rsidRPr="00F22346" w:rsidRDefault="00016405" w:rsidP="00016405">
      <w:pPr>
        <w:spacing w:after="0"/>
        <w:rPr>
          <w:b/>
          <w:bCs/>
          <w:color w:val="0070C0"/>
        </w:rPr>
      </w:pPr>
      <w:r w:rsidRPr="00F22346">
        <w:rPr>
          <w:b/>
          <w:bCs/>
          <w:color w:val="0070C0"/>
        </w:rPr>
        <w:t>Περιλαμβάνονται:</w:t>
      </w:r>
    </w:p>
    <w:p w14:paraId="59A7D416" w14:textId="642FDAC2" w:rsidR="00016405" w:rsidRPr="00AC4917" w:rsidRDefault="00016405" w:rsidP="00AC4917">
      <w:pPr>
        <w:pStyle w:val="a6"/>
        <w:numPr>
          <w:ilvl w:val="0"/>
          <w:numId w:val="4"/>
        </w:numPr>
        <w:spacing w:after="0"/>
        <w:rPr>
          <w:bCs/>
        </w:rPr>
      </w:pPr>
      <w:r w:rsidRPr="00AC4917">
        <w:rPr>
          <w:b/>
        </w:rPr>
        <w:t xml:space="preserve">Αεροπορικά εισιτήρια Αθήνα – </w:t>
      </w:r>
      <w:r w:rsidR="00024C51" w:rsidRPr="00AC4917">
        <w:rPr>
          <w:b/>
        </w:rPr>
        <w:t xml:space="preserve">Ζάγκρεμπ &amp; </w:t>
      </w:r>
      <w:r w:rsidRPr="00AC4917">
        <w:rPr>
          <w:b/>
        </w:rPr>
        <w:t>Ντουμπρόβνικ- Αθήνα</w:t>
      </w:r>
      <w:r w:rsidR="00024C51" w:rsidRPr="00AC4917">
        <w:rPr>
          <w:bCs/>
        </w:rPr>
        <w:t>,</w:t>
      </w:r>
      <w:r w:rsidR="00AC4917" w:rsidRPr="00AC4917">
        <w:rPr>
          <w:bCs/>
        </w:rPr>
        <w:t xml:space="preserve"> με </w:t>
      </w:r>
      <w:r w:rsidR="00AC4917">
        <w:rPr>
          <w:bCs/>
        </w:rPr>
        <w:t xml:space="preserve">απευθείας </w:t>
      </w:r>
      <w:r w:rsidR="00AC4917" w:rsidRPr="00AC4917">
        <w:rPr>
          <w:bCs/>
        </w:rPr>
        <w:t xml:space="preserve">πτήσεις της </w:t>
      </w:r>
      <w:r w:rsidR="00AC4917" w:rsidRPr="00AC4917">
        <w:rPr>
          <w:bCs/>
          <w:lang w:val="en-US"/>
        </w:rPr>
        <w:t>Air</w:t>
      </w:r>
      <w:r w:rsidR="00AC4917" w:rsidRPr="00AC4917">
        <w:rPr>
          <w:bCs/>
        </w:rPr>
        <w:t xml:space="preserve"> </w:t>
      </w:r>
      <w:r w:rsidR="00AC4917" w:rsidRPr="00AC4917">
        <w:rPr>
          <w:bCs/>
          <w:lang w:val="en-US"/>
        </w:rPr>
        <w:t>Croatia</w:t>
      </w:r>
      <w:r w:rsidR="00AC4917" w:rsidRPr="00AC4917">
        <w:rPr>
          <w:bCs/>
        </w:rPr>
        <w:t xml:space="preserve">, </w:t>
      </w:r>
      <w:r w:rsidR="00024C51" w:rsidRPr="00AC4917">
        <w:rPr>
          <w:bCs/>
        </w:rPr>
        <w:t>χωρίς περιττά χιλιόμετρα</w:t>
      </w:r>
      <w:r w:rsidRPr="00AC4917">
        <w:rPr>
          <w:bCs/>
        </w:rPr>
        <w:t>.</w:t>
      </w:r>
    </w:p>
    <w:p w14:paraId="1680312E" w14:textId="77777777" w:rsidR="00016405" w:rsidRDefault="00016405" w:rsidP="00016405">
      <w:pPr>
        <w:pStyle w:val="a6"/>
        <w:numPr>
          <w:ilvl w:val="0"/>
          <w:numId w:val="4"/>
        </w:numPr>
        <w:spacing w:after="0"/>
        <w:rPr>
          <w:bCs/>
        </w:rPr>
      </w:pPr>
      <w:r w:rsidRPr="00781DC8">
        <w:rPr>
          <w:bCs/>
        </w:rPr>
        <w:t>Πολυτελές κλιματιζόμενο πούλμαν για τις μεταφορές και μετακινήσεις σύμφωνα με το πρόγραμμα.</w:t>
      </w:r>
    </w:p>
    <w:p w14:paraId="4CD14DCC" w14:textId="51BCFB8A" w:rsidR="00E43DA5" w:rsidRPr="00E43DA5" w:rsidRDefault="00016405" w:rsidP="00E43DA5">
      <w:pPr>
        <w:pStyle w:val="a6"/>
        <w:numPr>
          <w:ilvl w:val="0"/>
          <w:numId w:val="4"/>
        </w:numPr>
        <w:rPr>
          <w:bCs/>
        </w:rPr>
      </w:pPr>
      <w:r w:rsidRPr="009C792B">
        <w:rPr>
          <w:bCs/>
        </w:rPr>
        <w:t xml:space="preserve">Διαμονή σε επιλεγμένα </w:t>
      </w:r>
      <w:r w:rsidR="00AC4917">
        <w:rPr>
          <w:bCs/>
        </w:rPr>
        <w:t xml:space="preserve">εξαιρετικά </w:t>
      </w:r>
      <w:r w:rsidRPr="009C792B">
        <w:rPr>
          <w:bCs/>
        </w:rPr>
        <w:t>ξενοδοχεία</w:t>
      </w:r>
      <w:r w:rsidR="00E43DA5">
        <w:rPr>
          <w:bCs/>
        </w:rPr>
        <w:t xml:space="preserve"> </w:t>
      </w:r>
      <w:r w:rsidR="00F22346">
        <w:rPr>
          <w:bCs/>
        </w:rPr>
        <w:t>ή παρόμοια:</w:t>
      </w:r>
    </w:p>
    <w:p w14:paraId="466C95EB" w14:textId="4EC03548" w:rsidR="00DF08E6" w:rsidRPr="00DF08E6" w:rsidRDefault="00DD657E" w:rsidP="00E43DA5">
      <w:pPr>
        <w:pStyle w:val="a6"/>
        <w:rPr>
          <w:bCs/>
        </w:rPr>
      </w:pPr>
      <w:r>
        <w:rPr>
          <w:bCs/>
          <w:lang w:val="en-US"/>
        </w:rPr>
        <w:t>Pullmann</w:t>
      </w:r>
      <w:r w:rsidR="00E43DA5" w:rsidRPr="00E43DA5">
        <w:rPr>
          <w:bCs/>
        </w:rPr>
        <w:t xml:space="preserve"> Zagreb </w:t>
      </w:r>
      <w:r w:rsidR="00016405" w:rsidRPr="008E6FBB">
        <w:rPr>
          <w:bCs/>
        </w:rPr>
        <w:t>4*</w:t>
      </w:r>
      <w:r w:rsidR="00E43DA5">
        <w:rPr>
          <w:bCs/>
          <w:lang w:val="en-US"/>
        </w:rPr>
        <w:t>sup</w:t>
      </w:r>
      <w:r w:rsidR="00E43DA5" w:rsidRPr="00590507">
        <w:rPr>
          <w:bCs/>
        </w:rPr>
        <w:t>.</w:t>
      </w:r>
      <w:r w:rsidR="00016405" w:rsidRPr="008E6FBB">
        <w:rPr>
          <w:bCs/>
        </w:rPr>
        <w:t xml:space="preserve"> </w:t>
      </w:r>
      <w:r w:rsidR="00016405" w:rsidRPr="009C792B">
        <w:rPr>
          <w:bCs/>
        </w:rPr>
        <w:t xml:space="preserve">στο </w:t>
      </w:r>
      <w:r w:rsidR="00E43DA5">
        <w:rPr>
          <w:bCs/>
        </w:rPr>
        <w:t>Ζάγκρεμπ</w:t>
      </w:r>
      <w:r w:rsidR="00AB01B5" w:rsidRPr="00AB01B5">
        <w:rPr>
          <w:bCs/>
        </w:rPr>
        <w:t xml:space="preserve"> </w:t>
      </w:r>
      <w:r w:rsidR="00AB01B5">
        <w:rPr>
          <w:bCs/>
        </w:rPr>
        <w:t>με πρωινό</w:t>
      </w:r>
      <w:r w:rsidR="00016405" w:rsidRPr="009C792B">
        <w:rPr>
          <w:bCs/>
        </w:rPr>
        <w:t xml:space="preserve">, </w:t>
      </w:r>
    </w:p>
    <w:p w14:paraId="3CB82981" w14:textId="77777777" w:rsidR="00DF08E6" w:rsidRDefault="00DF08E6" w:rsidP="00E43DA5">
      <w:pPr>
        <w:pStyle w:val="a6"/>
        <w:rPr>
          <w:bCs/>
        </w:rPr>
      </w:pPr>
      <w:r>
        <w:rPr>
          <w:bCs/>
          <w:lang w:val="en-US"/>
        </w:rPr>
        <w:t>Continental</w:t>
      </w:r>
      <w:r w:rsidRPr="00DF08E6">
        <w:rPr>
          <w:bCs/>
        </w:rPr>
        <w:t xml:space="preserve"> </w:t>
      </w:r>
      <w:r>
        <w:rPr>
          <w:bCs/>
          <w:lang w:val="en-US"/>
        </w:rPr>
        <w:t>Hotel</w:t>
      </w:r>
      <w:r w:rsidRPr="00DF08E6">
        <w:rPr>
          <w:bCs/>
        </w:rPr>
        <w:t xml:space="preserve"> 3*</w:t>
      </w:r>
      <w:r>
        <w:rPr>
          <w:bCs/>
          <w:lang w:val="en-US"/>
        </w:rPr>
        <w:t>sup</w:t>
      </w:r>
      <w:r w:rsidRPr="00DF08E6">
        <w:rPr>
          <w:bCs/>
        </w:rPr>
        <w:t xml:space="preserve">. </w:t>
      </w:r>
      <w:r w:rsidR="00E43DA5" w:rsidRPr="00E43DA5">
        <w:rPr>
          <w:bCs/>
        </w:rPr>
        <w:t>στην</w:t>
      </w:r>
      <w:r w:rsidR="00E43DA5" w:rsidRPr="00DF08E6">
        <w:rPr>
          <w:bCs/>
        </w:rPr>
        <w:t xml:space="preserve"> </w:t>
      </w:r>
      <w:r w:rsidR="00E43DA5" w:rsidRPr="00E43DA5">
        <w:rPr>
          <w:bCs/>
        </w:rPr>
        <w:t>Οπάτια</w:t>
      </w:r>
      <w:r w:rsidRPr="00DF08E6">
        <w:rPr>
          <w:bCs/>
        </w:rPr>
        <w:t xml:space="preserve"> </w:t>
      </w:r>
      <w:r>
        <w:rPr>
          <w:bCs/>
        </w:rPr>
        <w:t>με πρωινό</w:t>
      </w:r>
      <w:r w:rsidR="00E43DA5" w:rsidRPr="00DF08E6">
        <w:rPr>
          <w:bCs/>
        </w:rPr>
        <w:t xml:space="preserve">, </w:t>
      </w:r>
    </w:p>
    <w:p w14:paraId="085F3A76" w14:textId="5FBBFF8B" w:rsidR="008E7A88" w:rsidRPr="008E7A88" w:rsidRDefault="00FB3277" w:rsidP="008E7A88">
      <w:pPr>
        <w:pStyle w:val="a6"/>
        <w:rPr>
          <w:bCs/>
        </w:rPr>
      </w:pPr>
      <w:r>
        <w:rPr>
          <w:bCs/>
          <w:lang w:val="en-US"/>
        </w:rPr>
        <w:t>Ili</w:t>
      </w:r>
      <w:r w:rsidR="000406B0">
        <w:rPr>
          <w:bCs/>
          <w:lang w:val="en-US"/>
        </w:rPr>
        <w:t>rija</w:t>
      </w:r>
      <w:r w:rsidR="000406B0" w:rsidRPr="000406B0">
        <w:rPr>
          <w:bCs/>
        </w:rPr>
        <w:t xml:space="preserve"> </w:t>
      </w:r>
      <w:r w:rsidR="00B439E3">
        <w:rPr>
          <w:bCs/>
          <w:lang w:val="en-US"/>
        </w:rPr>
        <w:t>Resort</w:t>
      </w:r>
      <w:r w:rsidR="00E43DA5" w:rsidRPr="00DF08E6">
        <w:rPr>
          <w:bCs/>
        </w:rPr>
        <w:t xml:space="preserve"> 4* </w:t>
      </w:r>
      <w:r w:rsidR="00E43DA5">
        <w:rPr>
          <w:bCs/>
        </w:rPr>
        <w:t>στο</w:t>
      </w:r>
      <w:r w:rsidR="00E43DA5" w:rsidRPr="00DF08E6">
        <w:rPr>
          <w:bCs/>
        </w:rPr>
        <w:t xml:space="preserve"> </w:t>
      </w:r>
      <w:r w:rsidR="00E43DA5">
        <w:rPr>
          <w:bCs/>
        </w:rPr>
        <w:t>Μπίογκραντ</w:t>
      </w:r>
      <w:r w:rsidR="00E43DA5" w:rsidRPr="00DF08E6">
        <w:rPr>
          <w:bCs/>
        </w:rPr>
        <w:t xml:space="preserve"> </w:t>
      </w:r>
      <w:r w:rsidR="00B439E3" w:rsidRPr="00441CFE">
        <w:rPr>
          <w:b/>
        </w:rPr>
        <w:t>με ημιδιατροφή</w:t>
      </w:r>
      <w:r w:rsidR="00256F18" w:rsidRPr="00441CFE">
        <w:rPr>
          <w:b/>
        </w:rPr>
        <w:t>,</w:t>
      </w:r>
    </w:p>
    <w:p w14:paraId="36EEFB9C" w14:textId="4D5E3EC0" w:rsidR="00016405" w:rsidRPr="00441CFE" w:rsidRDefault="00441CFE" w:rsidP="00E43DA5">
      <w:pPr>
        <w:pStyle w:val="a6"/>
        <w:rPr>
          <w:bCs/>
        </w:rPr>
      </w:pPr>
      <w:r>
        <w:rPr>
          <w:bCs/>
          <w:lang w:val="en-US"/>
        </w:rPr>
        <w:t>Grand</w:t>
      </w:r>
      <w:r w:rsidRPr="00441CFE">
        <w:rPr>
          <w:bCs/>
        </w:rPr>
        <w:t xml:space="preserve"> </w:t>
      </w:r>
      <w:r>
        <w:rPr>
          <w:bCs/>
          <w:lang w:val="en-US"/>
        </w:rPr>
        <w:t>Hotel</w:t>
      </w:r>
      <w:r w:rsidRPr="00441CFE">
        <w:rPr>
          <w:bCs/>
        </w:rPr>
        <w:t xml:space="preserve"> </w:t>
      </w:r>
      <w:r>
        <w:rPr>
          <w:bCs/>
          <w:lang w:val="en-US"/>
        </w:rPr>
        <w:t>Park</w:t>
      </w:r>
      <w:r w:rsidRPr="00441CFE">
        <w:rPr>
          <w:bCs/>
        </w:rPr>
        <w:t xml:space="preserve"> </w:t>
      </w:r>
      <w:r>
        <w:rPr>
          <w:bCs/>
          <w:lang w:val="en-US"/>
        </w:rPr>
        <w:t>Dubrovnik</w:t>
      </w:r>
      <w:r w:rsidRPr="00441CFE">
        <w:rPr>
          <w:bCs/>
        </w:rPr>
        <w:t xml:space="preserve"> 4* </w:t>
      </w:r>
      <w:r>
        <w:rPr>
          <w:bCs/>
        </w:rPr>
        <w:t>στο</w:t>
      </w:r>
      <w:r w:rsidRPr="00441CFE">
        <w:rPr>
          <w:bCs/>
        </w:rPr>
        <w:t xml:space="preserve"> </w:t>
      </w:r>
      <w:r>
        <w:rPr>
          <w:bCs/>
        </w:rPr>
        <w:t xml:space="preserve">Ντουμπρόβνικ </w:t>
      </w:r>
      <w:r w:rsidRPr="00441CFE">
        <w:rPr>
          <w:b/>
        </w:rPr>
        <w:t>με ημιδιατροφή,</w:t>
      </w:r>
      <w:r w:rsidR="00016405">
        <w:fldChar w:fldCharType="begin"/>
      </w:r>
      <w:r w:rsidR="00016405" w:rsidRPr="00441CFE">
        <w:instrText xml:space="preserve"> </w:instrText>
      </w:r>
      <w:r w:rsidR="00016405" w:rsidRPr="00DF08E6">
        <w:rPr>
          <w:lang w:val="en-US"/>
        </w:rPr>
        <w:instrText>HYPERLINK</w:instrText>
      </w:r>
      <w:r w:rsidR="00016405" w:rsidRPr="00441CFE">
        <w:instrText xml:space="preserve"> "</w:instrText>
      </w:r>
      <w:r w:rsidR="00016405" w:rsidRPr="00DF08E6">
        <w:rPr>
          <w:lang w:val="en-US"/>
        </w:rPr>
        <w:instrText>https</w:instrText>
      </w:r>
      <w:r w:rsidR="00016405" w:rsidRPr="00441CFE">
        <w:instrText>://</w:instrText>
      </w:r>
      <w:r w:rsidR="00016405" w:rsidRPr="00DF08E6">
        <w:rPr>
          <w:lang w:val="en-US"/>
        </w:rPr>
        <w:instrText>www</w:instrText>
      </w:r>
      <w:r w:rsidR="00016405" w:rsidRPr="00441CFE">
        <w:instrText>.</w:instrText>
      </w:r>
      <w:r w:rsidR="00016405" w:rsidRPr="00DF08E6">
        <w:rPr>
          <w:lang w:val="en-US"/>
        </w:rPr>
        <w:instrText>adriaticluxuryhotels</w:instrText>
      </w:r>
      <w:r w:rsidR="00016405" w:rsidRPr="00441CFE">
        <w:instrText>.</w:instrText>
      </w:r>
      <w:r w:rsidR="00016405" w:rsidRPr="00DF08E6">
        <w:rPr>
          <w:lang w:val="en-US"/>
        </w:rPr>
        <w:instrText>com</w:instrText>
      </w:r>
      <w:r w:rsidR="00016405" w:rsidRPr="00441CFE">
        <w:instrText>/</w:instrText>
      </w:r>
      <w:r w:rsidR="00016405" w:rsidRPr="00DF08E6">
        <w:rPr>
          <w:lang w:val="en-US"/>
        </w:rPr>
        <w:instrText>hotel</w:instrText>
      </w:r>
      <w:r w:rsidR="00016405" w:rsidRPr="00441CFE">
        <w:instrText>-</w:instrText>
      </w:r>
      <w:r w:rsidR="00016405" w:rsidRPr="00DF08E6">
        <w:rPr>
          <w:lang w:val="en-US"/>
        </w:rPr>
        <w:instrText>croatia</w:instrText>
      </w:r>
      <w:r w:rsidR="00016405" w:rsidRPr="00441CFE">
        <w:instrText>-</w:instrText>
      </w:r>
      <w:r w:rsidR="00016405" w:rsidRPr="00DF08E6">
        <w:rPr>
          <w:lang w:val="en-US"/>
        </w:rPr>
        <w:instrText>dubrovnik</w:instrText>
      </w:r>
      <w:r w:rsidR="00016405" w:rsidRPr="00441CFE">
        <w:instrText>-</w:instrText>
      </w:r>
      <w:r w:rsidR="00016405" w:rsidRPr="00DF08E6">
        <w:rPr>
          <w:lang w:val="en-US"/>
        </w:rPr>
        <w:instrText>cavtat</w:instrText>
      </w:r>
      <w:r w:rsidR="00016405" w:rsidRPr="00441CFE">
        <w:instrText xml:space="preserve">/" </w:instrText>
      </w:r>
      <w:r w:rsidR="00016405">
        <w:fldChar w:fldCharType="separate"/>
      </w:r>
    </w:p>
    <w:p w14:paraId="3FFFC75A" w14:textId="77DC4022" w:rsidR="00F22346" w:rsidRDefault="00016405" w:rsidP="00016405">
      <w:pPr>
        <w:pStyle w:val="a6"/>
        <w:numPr>
          <w:ilvl w:val="0"/>
          <w:numId w:val="4"/>
        </w:numPr>
        <w:spacing w:after="0"/>
        <w:rPr>
          <w:bCs/>
        </w:rPr>
      </w:pPr>
      <w:r>
        <w:fldChar w:fldCharType="end"/>
      </w:r>
      <w:r w:rsidR="00F22346">
        <w:t>Πρωινό καθημερινά</w:t>
      </w:r>
      <w:r w:rsidR="00441CFE">
        <w:t xml:space="preserve"> &amp; τρία δείπνα στα ξενοδοχεία μας στο Μπίογκραντ και στο Ντουμπρόβνικ!</w:t>
      </w:r>
    </w:p>
    <w:p w14:paraId="2F1989C7" w14:textId="4FA675BE" w:rsidR="00016405" w:rsidRPr="00F22346" w:rsidRDefault="00016405" w:rsidP="00016405">
      <w:pPr>
        <w:pStyle w:val="a6"/>
        <w:numPr>
          <w:ilvl w:val="0"/>
          <w:numId w:val="4"/>
        </w:numPr>
        <w:spacing w:after="0"/>
        <w:rPr>
          <w:bCs/>
        </w:rPr>
      </w:pPr>
      <w:r w:rsidRPr="00F22346">
        <w:rPr>
          <w:bCs/>
        </w:rPr>
        <w:t>Εκδρομές, περιηγήσεις, ξεναγήσεις, όπως αναφέρονται στο αναλυτικό πρόγραμμα της εκδρομής.</w:t>
      </w:r>
    </w:p>
    <w:p w14:paraId="01C76F7D" w14:textId="77777777" w:rsidR="00016405" w:rsidRPr="00781DC8" w:rsidRDefault="00016405" w:rsidP="00016405">
      <w:pPr>
        <w:pStyle w:val="a6"/>
        <w:numPr>
          <w:ilvl w:val="0"/>
          <w:numId w:val="4"/>
        </w:numPr>
        <w:spacing w:after="0"/>
        <w:rPr>
          <w:bCs/>
        </w:rPr>
      </w:pPr>
      <w:r w:rsidRPr="00781DC8">
        <w:rPr>
          <w:bCs/>
        </w:rPr>
        <w:t>Έμπειρος αρχηγός - συνοδός του γραφείου.</w:t>
      </w:r>
    </w:p>
    <w:p w14:paraId="5B0CB9DE" w14:textId="77777777" w:rsidR="00016405" w:rsidRDefault="00016405" w:rsidP="00016405">
      <w:pPr>
        <w:pStyle w:val="a6"/>
        <w:numPr>
          <w:ilvl w:val="0"/>
          <w:numId w:val="4"/>
        </w:numPr>
        <w:spacing w:after="0"/>
        <w:rPr>
          <w:bCs/>
        </w:rPr>
      </w:pPr>
      <w:r w:rsidRPr="00781DC8">
        <w:rPr>
          <w:bCs/>
        </w:rPr>
        <w:t xml:space="preserve">Τοπικός  ξεναγός για  τη ξενάγηση στο Ντουμπρόβνικ. </w:t>
      </w:r>
    </w:p>
    <w:p w14:paraId="5E9C0917" w14:textId="2301AA20" w:rsidR="00D828A3" w:rsidRDefault="00D828A3" w:rsidP="00016405">
      <w:pPr>
        <w:pStyle w:val="a6"/>
        <w:numPr>
          <w:ilvl w:val="0"/>
          <w:numId w:val="4"/>
        </w:numPr>
        <w:spacing w:after="0"/>
        <w:rPr>
          <w:bCs/>
        </w:rPr>
      </w:pPr>
      <w:r>
        <w:rPr>
          <w:bCs/>
        </w:rPr>
        <w:t>Μία αποσκευή μέχρι 2</w:t>
      </w:r>
      <w:r w:rsidR="004C780E">
        <w:rPr>
          <w:bCs/>
        </w:rPr>
        <w:t>0</w:t>
      </w:r>
      <w:r>
        <w:rPr>
          <w:bCs/>
        </w:rPr>
        <w:t xml:space="preserve"> κιλά.</w:t>
      </w:r>
    </w:p>
    <w:p w14:paraId="22EB17FD" w14:textId="11D4D92A" w:rsidR="00D828A3" w:rsidRPr="00781DC8" w:rsidRDefault="00D828A3" w:rsidP="00016405">
      <w:pPr>
        <w:pStyle w:val="a6"/>
        <w:numPr>
          <w:ilvl w:val="0"/>
          <w:numId w:val="4"/>
        </w:numPr>
        <w:spacing w:after="0"/>
        <w:rPr>
          <w:bCs/>
        </w:rPr>
      </w:pPr>
      <w:r>
        <w:rPr>
          <w:bCs/>
        </w:rPr>
        <w:t>Μία χειραποσκευή μέχρι 8 κιλά.</w:t>
      </w:r>
    </w:p>
    <w:p w14:paraId="124360FB" w14:textId="3D6F94F5" w:rsidR="00016405" w:rsidRPr="00781DC8" w:rsidRDefault="00016405" w:rsidP="00016405">
      <w:pPr>
        <w:pStyle w:val="a6"/>
        <w:numPr>
          <w:ilvl w:val="0"/>
          <w:numId w:val="4"/>
        </w:numPr>
        <w:spacing w:after="0"/>
        <w:rPr>
          <w:bCs/>
        </w:rPr>
      </w:pPr>
      <w:r w:rsidRPr="00781DC8">
        <w:rPr>
          <w:bCs/>
        </w:rPr>
        <w:t>Ασφάλεια αστικής/επαγγελματικής ευθύνης</w:t>
      </w:r>
      <w:r w:rsidR="00D828A3">
        <w:rPr>
          <w:bCs/>
        </w:rPr>
        <w:t>.</w:t>
      </w:r>
    </w:p>
    <w:p w14:paraId="38315969" w14:textId="2B74EDE3" w:rsidR="00025058" w:rsidRPr="00D828A3" w:rsidRDefault="00016405" w:rsidP="00D828A3">
      <w:pPr>
        <w:pStyle w:val="a6"/>
        <w:numPr>
          <w:ilvl w:val="0"/>
          <w:numId w:val="4"/>
        </w:numPr>
        <w:spacing w:after="0"/>
        <w:rPr>
          <w:bCs/>
        </w:rPr>
      </w:pPr>
      <w:r w:rsidRPr="00BA0044">
        <w:rPr>
          <w:bCs/>
        </w:rPr>
        <w:t>Φ.Π.Α.</w:t>
      </w:r>
    </w:p>
    <w:p w14:paraId="20070F19" w14:textId="77777777" w:rsidR="007D1252" w:rsidRDefault="007D1252" w:rsidP="00016405">
      <w:pPr>
        <w:spacing w:after="0"/>
        <w:rPr>
          <w:b/>
          <w:bCs/>
          <w:color w:val="FF0000"/>
        </w:rPr>
      </w:pPr>
    </w:p>
    <w:p w14:paraId="06D7E5FA" w14:textId="4FDB02CB" w:rsidR="00016405" w:rsidRPr="00F22346" w:rsidRDefault="00016405" w:rsidP="00016405">
      <w:pPr>
        <w:spacing w:after="0"/>
        <w:rPr>
          <w:b/>
          <w:bCs/>
          <w:color w:val="FF0000"/>
        </w:rPr>
      </w:pPr>
      <w:r w:rsidRPr="00F22346">
        <w:rPr>
          <w:b/>
          <w:bCs/>
          <w:color w:val="FF0000"/>
        </w:rPr>
        <w:t>Δεν περιλαμβάνονται:</w:t>
      </w:r>
    </w:p>
    <w:p w14:paraId="239E5F6B" w14:textId="2E55E2FD" w:rsidR="00016405" w:rsidRDefault="00016405" w:rsidP="00016405">
      <w:pPr>
        <w:pStyle w:val="a6"/>
        <w:numPr>
          <w:ilvl w:val="0"/>
          <w:numId w:val="3"/>
        </w:numPr>
        <w:spacing w:after="0"/>
        <w:rPr>
          <w:bCs/>
        </w:rPr>
      </w:pPr>
      <w:r>
        <w:rPr>
          <w:bCs/>
        </w:rPr>
        <w:t>Φόροι αεροδρομίων, επίναυλος  καυσίμων &amp; δημοτικοί φόροι ξενοδοχείων</w:t>
      </w:r>
      <w:r w:rsidR="00D828A3">
        <w:rPr>
          <w:bCs/>
        </w:rPr>
        <w:t xml:space="preserve"> (2</w:t>
      </w:r>
      <w:r w:rsidR="004C780E">
        <w:rPr>
          <w:bCs/>
        </w:rPr>
        <w:t>3</w:t>
      </w:r>
      <w:r w:rsidR="00D828A3">
        <w:rPr>
          <w:bCs/>
        </w:rPr>
        <w:t>5€/ανά ταξιδιώτη)</w:t>
      </w:r>
      <w:r>
        <w:rPr>
          <w:bCs/>
        </w:rPr>
        <w:t>.</w:t>
      </w:r>
    </w:p>
    <w:p w14:paraId="0DBF5D2C" w14:textId="68E002FF" w:rsidR="00016405" w:rsidRDefault="00016405" w:rsidP="00016405">
      <w:pPr>
        <w:pStyle w:val="a6"/>
        <w:numPr>
          <w:ilvl w:val="0"/>
          <w:numId w:val="3"/>
        </w:numPr>
        <w:spacing w:after="0"/>
        <w:rPr>
          <w:bCs/>
        </w:rPr>
      </w:pPr>
      <w:r>
        <w:rPr>
          <w:bCs/>
          <w:lang w:val="en-US"/>
        </w:rPr>
        <w:t>Checkpoints</w:t>
      </w:r>
      <w:r w:rsidRPr="00590507">
        <w:rPr>
          <w:bCs/>
        </w:rPr>
        <w:t xml:space="preserve"> </w:t>
      </w:r>
      <w:r w:rsidR="00E3715D">
        <w:rPr>
          <w:bCs/>
        </w:rPr>
        <w:t xml:space="preserve">λεωφορείου </w:t>
      </w:r>
      <w:r w:rsidR="00504265">
        <w:rPr>
          <w:bCs/>
        </w:rPr>
        <w:t xml:space="preserve">&amp; είσοδος στη Λίμνη Πλίτβιτσε </w:t>
      </w:r>
      <w:r w:rsidRPr="00590507">
        <w:rPr>
          <w:bCs/>
        </w:rPr>
        <w:t>(</w:t>
      </w:r>
      <w:r w:rsidR="004C780E">
        <w:rPr>
          <w:bCs/>
        </w:rPr>
        <w:t>6</w:t>
      </w:r>
      <w:r>
        <w:rPr>
          <w:bCs/>
        </w:rPr>
        <w:t>5€/ταξιδιώτη).</w:t>
      </w:r>
    </w:p>
    <w:p w14:paraId="644A09BC" w14:textId="155C5727" w:rsidR="003F4371" w:rsidRDefault="003F4371" w:rsidP="00016405">
      <w:pPr>
        <w:pStyle w:val="a6"/>
        <w:numPr>
          <w:ilvl w:val="0"/>
          <w:numId w:val="3"/>
        </w:numPr>
        <w:spacing w:after="0"/>
        <w:rPr>
          <w:bCs/>
        </w:rPr>
      </w:pPr>
      <w:r>
        <w:rPr>
          <w:bCs/>
        </w:rPr>
        <w:t xml:space="preserve">Προαιρετική κρουαζιέρα στα νησιά Ελαφίτη, </w:t>
      </w:r>
      <w:r w:rsidR="004C780E">
        <w:rPr>
          <w:bCs/>
        </w:rPr>
        <w:t>καιρού επιτρέποντος.</w:t>
      </w:r>
    </w:p>
    <w:p w14:paraId="01661789" w14:textId="0C642A88" w:rsidR="00016405" w:rsidRPr="00781DC8" w:rsidRDefault="00016405" w:rsidP="00016405">
      <w:pPr>
        <w:pStyle w:val="a6"/>
        <w:numPr>
          <w:ilvl w:val="0"/>
          <w:numId w:val="3"/>
        </w:numPr>
        <w:spacing w:after="0"/>
        <w:rPr>
          <w:bCs/>
        </w:rPr>
      </w:pPr>
      <w:r w:rsidRPr="00781DC8">
        <w:rPr>
          <w:bCs/>
        </w:rPr>
        <w:t>Είσοδοι σε μουσεία, αρχαιολογικούς χώρους, θεάματα και γενικά όπου απαιτείται</w:t>
      </w:r>
      <w:r>
        <w:rPr>
          <w:bCs/>
        </w:rPr>
        <w:t>.</w:t>
      </w:r>
    </w:p>
    <w:p w14:paraId="44A19F3D" w14:textId="6DC0D762" w:rsidR="00016405" w:rsidRDefault="00016405" w:rsidP="00016405">
      <w:pPr>
        <w:pStyle w:val="a6"/>
        <w:numPr>
          <w:ilvl w:val="0"/>
          <w:numId w:val="3"/>
        </w:numPr>
        <w:spacing w:after="0"/>
        <w:ind w:left="714" w:hanging="357"/>
        <w:rPr>
          <w:bCs/>
        </w:rPr>
      </w:pPr>
      <w:r w:rsidRPr="009412D9">
        <w:rPr>
          <w:bCs/>
        </w:rPr>
        <w:t>Ό,τι ρητά αναφέρεται ως προαιρετικό ή προτεινόμενο.</w:t>
      </w:r>
    </w:p>
    <w:p w14:paraId="0766B10B" w14:textId="14FA56CC" w:rsidR="00016405" w:rsidRPr="00323B7C" w:rsidRDefault="00016405" w:rsidP="00016405">
      <w:pPr>
        <w:numPr>
          <w:ilvl w:val="0"/>
          <w:numId w:val="3"/>
        </w:numPr>
        <w:spacing w:after="0" w:line="240" w:lineRule="auto"/>
        <w:ind w:left="714" w:hanging="357"/>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 (20</w:t>
      </w:r>
      <w:r>
        <w:rPr>
          <w:rFonts w:ascii="Calibri" w:hAnsi="Calibri" w:cs="Calibri"/>
        </w:rPr>
        <w:t>€/ταξιδιώτη).</w:t>
      </w:r>
    </w:p>
    <w:p w14:paraId="09A2B5B0" w14:textId="77777777" w:rsidR="00016405" w:rsidRPr="009412D9" w:rsidRDefault="00016405" w:rsidP="00016405">
      <w:pPr>
        <w:pStyle w:val="a6"/>
        <w:rPr>
          <w:bCs/>
        </w:rPr>
      </w:pPr>
    </w:p>
    <w:p w14:paraId="4220C760" w14:textId="72FE85B8" w:rsidR="00016405" w:rsidRPr="00590507" w:rsidRDefault="00016405" w:rsidP="00425786">
      <w:pPr>
        <w:pStyle w:val="a6"/>
      </w:pPr>
      <w:r w:rsidRPr="00425786">
        <w:rPr>
          <w:b/>
          <w:bCs/>
          <w:u w:val="single"/>
        </w:rPr>
        <w:t>ΠΤΗΣΕΙΣ</w:t>
      </w:r>
      <w:r w:rsidR="00504265" w:rsidRPr="00425786">
        <w:rPr>
          <w:b/>
          <w:bCs/>
          <w:u w:val="single"/>
        </w:rPr>
        <w:t xml:space="preserve"> της </w:t>
      </w:r>
      <w:r w:rsidR="00504265" w:rsidRPr="00425786">
        <w:rPr>
          <w:b/>
          <w:bCs/>
          <w:u w:val="single"/>
          <w:lang w:val="en-US"/>
        </w:rPr>
        <w:t>Air</w:t>
      </w:r>
      <w:r w:rsidR="00504265" w:rsidRPr="00590507">
        <w:rPr>
          <w:b/>
          <w:bCs/>
          <w:u w:val="single"/>
        </w:rPr>
        <w:t xml:space="preserve"> </w:t>
      </w:r>
      <w:r w:rsidR="00504265" w:rsidRPr="00425786">
        <w:rPr>
          <w:b/>
          <w:bCs/>
          <w:u w:val="single"/>
          <w:lang w:val="en-US"/>
        </w:rPr>
        <w:t>Croatia</w:t>
      </w:r>
      <w:r w:rsidRPr="00425786">
        <w:rPr>
          <w:b/>
          <w:bCs/>
          <w:u w:val="single"/>
        </w:rPr>
        <w:t xml:space="preserve">   </w:t>
      </w:r>
      <w:r w:rsidRPr="00425786">
        <w:rPr>
          <w:b/>
          <w:bCs/>
          <w:u w:val="single"/>
        </w:rPr>
        <w:br/>
      </w:r>
      <w:r w:rsidRPr="00425786">
        <w:rPr>
          <w:b/>
          <w:bCs/>
        </w:rPr>
        <w:t>Αναχώρηση:</w:t>
      </w:r>
      <w:r>
        <w:t xml:space="preserve"> </w:t>
      </w:r>
      <w:r w:rsidRPr="00590507">
        <w:t>1</w:t>
      </w:r>
      <w:r w:rsidR="00504265">
        <w:t>7</w:t>
      </w:r>
      <w:r>
        <w:t>/04</w:t>
      </w:r>
      <w:r w:rsidRPr="00590507">
        <w:t xml:space="preserve"> </w:t>
      </w:r>
      <w:r w:rsidR="00504265" w:rsidRPr="00425786">
        <w:rPr>
          <w:lang w:val="en-US"/>
        </w:rPr>
        <w:t>OU</w:t>
      </w:r>
      <w:r w:rsidR="00504265" w:rsidRPr="00590507">
        <w:t xml:space="preserve"> 301</w:t>
      </w:r>
      <w:r w:rsidRPr="00590507">
        <w:t xml:space="preserve"> </w:t>
      </w:r>
      <w:r w:rsidRPr="00425786">
        <w:rPr>
          <w:lang w:val="en-US"/>
        </w:rPr>
        <w:t>ATH</w:t>
      </w:r>
      <w:r w:rsidR="00504265" w:rsidRPr="00425786">
        <w:rPr>
          <w:lang w:val="en-US"/>
        </w:rPr>
        <w:t>ZAG</w:t>
      </w:r>
      <w:r w:rsidRPr="00590507">
        <w:t xml:space="preserve"> </w:t>
      </w:r>
      <w:r w:rsidR="00504265" w:rsidRPr="00590507">
        <w:t>2</w:t>
      </w:r>
      <w:r w:rsidRPr="00590507">
        <w:t xml:space="preserve">0.00 – </w:t>
      </w:r>
      <w:r w:rsidR="00504265" w:rsidRPr="00590507">
        <w:t>22</w:t>
      </w:r>
      <w:r w:rsidRPr="00590507">
        <w:t>.0</w:t>
      </w:r>
      <w:r w:rsidR="00504265" w:rsidRPr="00590507">
        <w:t>5</w:t>
      </w:r>
    </w:p>
    <w:p w14:paraId="7E8D8EAE" w14:textId="35B3404A" w:rsidR="00016405" w:rsidRPr="00425786" w:rsidRDefault="00016405" w:rsidP="00425786">
      <w:pPr>
        <w:pStyle w:val="a6"/>
        <w:rPr>
          <w:lang w:val="en-US"/>
        </w:rPr>
      </w:pPr>
      <w:r w:rsidRPr="00425786">
        <w:rPr>
          <w:b/>
          <w:bCs/>
        </w:rPr>
        <w:t>Επιστροφή:</w:t>
      </w:r>
      <w:r>
        <w:t xml:space="preserve"> </w:t>
      </w:r>
      <w:r w:rsidR="00504265">
        <w:t>22</w:t>
      </w:r>
      <w:r>
        <w:t>/04</w:t>
      </w:r>
      <w:r w:rsidRPr="00425786">
        <w:rPr>
          <w:lang w:val="en-US"/>
        </w:rPr>
        <w:t xml:space="preserve"> </w:t>
      </w:r>
      <w:r w:rsidR="00504265" w:rsidRPr="00425786">
        <w:rPr>
          <w:lang w:val="en-US"/>
        </w:rPr>
        <w:t xml:space="preserve">OU 300 </w:t>
      </w:r>
      <w:r w:rsidRPr="00425786">
        <w:rPr>
          <w:lang w:val="en-US"/>
        </w:rPr>
        <w:t xml:space="preserve"> DBVATH 1</w:t>
      </w:r>
      <w:r w:rsidR="00504265" w:rsidRPr="00425786">
        <w:rPr>
          <w:lang w:val="en-US"/>
        </w:rPr>
        <w:t>6</w:t>
      </w:r>
      <w:r w:rsidRPr="00425786">
        <w:rPr>
          <w:lang w:val="en-US"/>
        </w:rPr>
        <w:t>.</w:t>
      </w:r>
      <w:r w:rsidR="00504265" w:rsidRPr="00425786">
        <w:rPr>
          <w:lang w:val="en-US"/>
        </w:rPr>
        <w:t>5</w:t>
      </w:r>
      <w:r w:rsidRPr="00425786">
        <w:rPr>
          <w:lang w:val="en-US"/>
        </w:rPr>
        <w:t>0 – 19.20</w:t>
      </w:r>
    </w:p>
    <w:p w14:paraId="348F634F" w14:textId="26FA179B" w:rsidR="00016405" w:rsidRPr="00951B2C" w:rsidRDefault="00016405" w:rsidP="00016405">
      <w:pPr>
        <w:keepNext/>
        <w:spacing w:after="0" w:line="240" w:lineRule="auto"/>
        <w:jc w:val="both"/>
        <w:outlineLvl w:val="1"/>
        <w:rPr>
          <w:rFonts w:eastAsia="Times New Roman" w:cstheme="minorHAnsi"/>
          <w:b/>
          <w:bCs/>
          <w:color w:val="FF0000"/>
          <w:sz w:val="24"/>
          <w:szCs w:val="24"/>
        </w:rPr>
      </w:pPr>
      <w:r w:rsidRPr="000F2772">
        <w:rPr>
          <w:bCs/>
        </w:rPr>
        <w:t xml:space="preserve">    </w:t>
      </w:r>
      <w:r w:rsidRPr="00951B2C">
        <w:rPr>
          <w:rFonts w:eastAsia="Times New Roman" w:cstheme="minorHAnsi"/>
          <w:b/>
          <w:bCs/>
          <w:color w:val="FF0000"/>
          <w:sz w:val="24"/>
          <w:szCs w:val="24"/>
        </w:rPr>
        <w:t xml:space="preserve">Σημειώσεις : </w:t>
      </w:r>
    </w:p>
    <w:p w14:paraId="7BE19BEC" w14:textId="3D86E73A" w:rsidR="00016405" w:rsidRDefault="00016405" w:rsidP="00016405">
      <w:pPr>
        <w:pStyle w:val="a6"/>
        <w:keepNext/>
        <w:numPr>
          <w:ilvl w:val="0"/>
          <w:numId w:val="2"/>
        </w:numPr>
        <w:spacing w:after="0" w:line="240" w:lineRule="auto"/>
        <w:ind w:left="709" w:hanging="425"/>
        <w:jc w:val="both"/>
        <w:outlineLvl w:val="1"/>
        <w:rPr>
          <w:rFonts w:cstheme="minorHAnsi"/>
          <w:b/>
          <w:bCs/>
          <w:color w:val="000000" w:themeColor="text1"/>
          <w:lang w:val="x-none" w:eastAsia="x-none"/>
        </w:rPr>
      </w:pPr>
      <w:r>
        <w:rPr>
          <w:rFonts w:cstheme="minorHAnsi"/>
          <w:b/>
          <w:bCs/>
          <w:color w:val="000000" w:themeColor="text1"/>
          <w:lang w:val="x-none" w:eastAsia="x-none"/>
        </w:rPr>
        <w:t>Διαφοροποίηση στη ροή – σειρά των επισκέψεων του προγράμματος, ενδέχεται να γίνει χωρίς να παραλειφθεί καμία επίσκεψη.</w:t>
      </w:r>
    </w:p>
    <w:p w14:paraId="75187459" w14:textId="454072FB" w:rsidR="00016405" w:rsidRPr="005B7F92" w:rsidRDefault="007D1252" w:rsidP="005B7F92">
      <w:pPr>
        <w:pStyle w:val="a6"/>
        <w:numPr>
          <w:ilvl w:val="0"/>
          <w:numId w:val="2"/>
        </w:numPr>
        <w:ind w:left="567" w:hanging="283"/>
      </w:pPr>
      <w:r>
        <w:rPr>
          <w:noProof/>
        </w:rPr>
        <w:drawing>
          <wp:anchor distT="0" distB="0" distL="114300" distR="114300" simplePos="0" relativeHeight="251666432" behindDoc="0" locked="0" layoutInCell="1" allowOverlap="1" wp14:anchorId="47532175" wp14:editId="20AFF4FE">
            <wp:simplePos x="0" y="0"/>
            <wp:positionH relativeFrom="margin">
              <wp:align>right</wp:align>
            </wp:positionH>
            <wp:positionV relativeFrom="paragraph">
              <wp:posOffset>782320</wp:posOffset>
            </wp:positionV>
            <wp:extent cx="5274310" cy="3064510"/>
            <wp:effectExtent l="0" t="0" r="2540" b="2540"/>
            <wp:wrapThrough wrapText="bothSides">
              <wp:wrapPolygon edited="0">
                <wp:start x="312" y="0"/>
                <wp:lineTo x="0" y="269"/>
                <wp:lineTo x="0" y="21349"/>
                <wp:lineTo x="312" y="21484"/>
                <wp:lineTo x="21220" y="21484"/>
                <wp:lineTo x="21532" y="21349"/>
                <wp:lineTo x="21532" y="269"/>
                <wp:lineTo x="21220" y="0"/>
                <wp:lineTo x="312" y="0"/>
              </wp:wrapPolygon>
            </wp:wrapThrough>
            <wp:docPr id="1274977248" name="Εικόνα 3" descr="Croatia in top 20 most desirable destinations for 2021 - LiveCamCroatia,  Explore Croatia">
              <a:extLst xmlns:a="http://schemas.openxmlformats.org/drawingml/2006/main">
                <a:ext uri="{FF2B5EF4-FFF2-40B4-BE49-F238E27FC236}">
                  <a16:creationId xmlns:a16="http://schemas.microsoft.com/office/drawing/2014/main" id="{114C1E0C-E7C2-4478-BA66-ED28A4B11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atia in top 20 most desirable destinations for 2021 - LiveCamCroatia,  Explore Croat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30645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04265" w:rsidRPr="001D40D5">
        <w:rPr>
          <w:noProof/>
        </w:rPr>
        <w:drawing>
          <wp:inline distT="0" distB="0" distL="0" distR="0" wp14:anchorId="2C5D5420" wp14:editId="3D3605BE">
            <wp:extent cx="114300" cy="114300"/>
            <wp:effectExtent l="0" t="0" r="0" b="0"/>
            <wp:docPr id="2030052073" name="Εικόνα 8" descr="*">
              <a:extLst xmlns:a="http://schemas.openxmlformats.org/drawingml/2006/main">
                <a:ext uri="{FF2B5EF4-FFF2-40B4-BE49-F238E27FC236}">
                  <a16:creationId xmlns:a16="http://schemas.microsoft.com/office/drawing/2014/main" id="{03A15BF9-31CC-412B-845B-7D44E152CD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04265" w:rsidRPr="001D40D5">
        <w:t xml:space="preserve">    Με τη κατάθεση της προκαταβολής και τη γραπτή επιβεβαίωση της συμμετοχή σας στο ταξίδι, συμφωνείτε αυτόματα με τους </w:t>
      </w:r>
      <w:hyperlink r:id="rId18" w:history="1">
        <w:r w:rsidR="00504265" w:rsidRPr="001D40D5">
          <w:rPr>
            <w:rStyle w:val="-"/>
          </w:rPr>
          <w:t>όρους συμμετοχής</w:t>
        </w:r>
      </w:hyperlink>
      <w:r w:rsidR="00504265" w:rsidRPr="001D40D5">
        <w:t>.</w:t>
      </w:r>
    </w:p>
    <w:p w14:paraId="46346182" w14:textId="65ADE7DD" w:rsidR="00016405" w:rsidRPr="000F2772" w:rsidRDefault="00016405" w:rsidP="00016405">
      <w:pPr>
        <w:rPr>
          <w:bCs/>
        </w:rPr>
      </w:pPr>
    </w:p>
    <w:p w14:paraId="628D96B6" w14:textId="5565A9B5" w:rsidR="00016405" w:rsidRPr="000F2772" w:rsidRDefault="00016405" w:rsidP="00016405">
      <w:pPr>
        <w:rPr>
          <w:bCs/>
        </w:rPr>
      </w:pPr>
    </w:p>
    <w:p w14:paraId="022C922B" w14:textId="5F939320" w:rsidR="00275B8B" w:rsidRDefault="00275B8B"/>
    <w:sectPr w:rsidR="00275B8B" w:rsidSect="000164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altName w:val="Cambria"/>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E20CA"/>
    <w:multiLevelType w:val="hybridMultilevel"/>
    <w:tmpl w:val="2E3E853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4B13734"/>
    <w:multiLevelType w:val="hybridMultilevel"/>
    <w:tmpl w:val="BCDA7A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7C000E8"/>
    <w:multiLevelType w:val="hybridMultilevel"/>
    <w:tmpl w:val="F95AAEE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7CC559F9"/>
    <w:multiLevelType w:val="hybridMultilevel"/>
    <w:tmpl w:val="B6929E1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205101680">
    <w:abstractNumId w:val="2"/>
  </w:num>
  <w:num w:numId="2" w16cid:durableId="1677531650">
    <w:abstractNumId w:val="3"/>
  </w:num>
  <w:num w:numId="3" w16cid:durableId="2002002696">
    <w:abstractNumId w:val="1"/>
  </w:num>
  <w:num w:numId="4" w16cid:durableId="43039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05"/>
    <w:rsid w:val="00016405"/>
    <w:rsid w:val="00024C51"/>
    <w:rsid w:val="00025058"/>
    <w:rsid w:val="00027563"/>
    <w:rsid w:val="000406B0"/>
    <w:rsid w:val="00057CC2"/>
    <w:rsid w:val="000A3810"/>
    <w:rsid w:val="000D65C9"/>
    <w:rsid w:val="000F601B"/>
    <w:rsid w:val="001200AF"/>
    <w:rsid w:val="00166CEB"/>
    <w:rsid w:val="00256F18"/>
    <w:rsid w:val="0027077D"/>
    <w:rsid w:val="00275B8B"/>
    <w:rsid w:val="002962A7"/>
    <w:rsid w:val="00297B38"/>
    <w:rsid w:val="002B2BAC"/>
    <w:rsid w:val="003B233B"/>
    <w:rsid w:val="003F4371"/>
    <w:rsid w:val="004144DE"/>
    <w:rsid w:val="00425786"/>
    <w:rsid w:val="00441CFE"/>
    <w:rsid w:val="00484BF4"/>
    <w:rsid w:val="004A7473"/>
    <w:rsid w:val="004B6E9E"/>
    <w:rsid w:val="004B7ED8"/>
    <w:rsid w:val="004C780E"/>
    <w:rsid w:val="00504265"/>
    <w:rsid w:val="005311DF"/>
    <w:rsid w:val="005809FC"/>
    <w:rsid w:val="00590507"/>
    <w:rsid w:val="005B7F92"/>
    <w:rsid w:val="005D333D"/>
    <w:rsid w:val="006A3916"/>
    <w:rsid w:val="006D4263"/>
    <w:rsid w:val="006E3F06"/>
    <w:rsid w:val="006E40D3"/>
    <w:rsid w:val="007250D2"/>
    <w:rsid w:val="00781A65"/>
    <w:rsid w:val="007D1252"/>
    <w:rsid w:val="00893955"/>
    <w:rsid w:val="008E7A88"/>
    <w:rsid w:val="00915EE9"/>
    <w:rsid w:val="00990924"/>
    <w:rsid w:val="00AB01B5"/>
    <w:rsid w:val="00AC4917"/>
    <w:rsid w:val="00B439E3"/>
    <w:rsid w:val="00B75E28"/>
    <w:rsid w:val="00C32F6C"/>
    <w:rsid w:val="00C56E0C"/>
    <w:rsid w:val="00C974DA"/>
    <w:rsid w:val="00CE087C"/>
    <w:rsid w:val="00CF2E4D"/>
    <w:rsid w:val="00D828A3"/>
    <w:rsid w:val="00DC24C2"/>
    <w:rsid w:val="00DD657E"/>
    <w:rsid w:val="00DF08E6"/>
    <w:rsid w:val="00DF2454"/>
    <w:rsid w:val="00E3715D"/>
    <w:rsid w:val="00E43DA5"/>
    <w:rsid w:val="00E83DF5"/>
    <w:rsid w:val="00EC0069"/>
    <w:rsid w:val="00EC7953"/>
    <w:rsid w:val="00F22346"/>
    <w:rsid w:val="00F25413"/>
    <w:rsid w:val="00FB3277"/>
    <w:rsid w:val="00FC3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15C9"/>
  <w15:chartTrackingRefBased/>
  <w15:docId w15:val="{CA8E2107-BEDF-407E-8EE7-DD7E4F46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E0C"/>
    <w:pPr>
      <w:spacing w:after="200" w:line="276" w:lineRule="auto"/>
    </w:pPr>
    <w:rPr>
      <w:kern w:val="0"/>
      <w:lang w:val="el-GR"/>
      <w14:ligatures w14:val="none"/>
    </w:rPr>
  </w:style>
  <w:style w:type="paragraph" w:styleId="1">
    <w:name w:val="heading 1"/>
    <w:basedOn w:val="a"/>
    <w:next w:val="a"/>
    <w:link w:val="1Char"/>
    <w:uiPriority w:val="9"/>
    <w:qFormat/>
    <w:rsid w:val="000164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164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0164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164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164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164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164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164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164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640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1640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01640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1640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1640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164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164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164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16405"/>
    <w:rPr>
      <w:rFonts w:eastAsiaTheme="majorEastAsia" w:cstheme="majorBidi"/>
      <w:color w:val="272727" w:themeColor="text1" w:themeTint="D8"/>
    </w:rPr>
  </w:style>
  <w:style w:type="paragraph" w:styleId="a3">
    <w:name w:val="Title"/>
    <w:basedOn w:val="a"/>
    <w:next w:val="a"/>
    <w:link w:val="Char"/>
    <w:uiPriority w:val="10"/>
    <w:qFormat/>
    <w:rsid w:val="00016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164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164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164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16405"/>
    <w:pPr>
      <w:spacing w:before="160"/>
      <w:jc w:val="center"/>
    </w:pPr>
    <w:rPr>
      <w:i/>
      <w:iCs/>
      <w:color w:val="404040" w:themeColor="text1" w:themeTint="BF"/>
    </w:rPr>
  </w:style>
  <w:style w:type="character" w:customStyle="1" w:styleId="Char1">
    <w:name w:val="Απόσπασμα Char"/>
    <w:basedOn w:val="a0"/>
    <w:link w:val="a5"/>
    <w:uiPriority w:val="29"/>
    <w:rsid w:val="00016405"/>
    <w:rPr>
      <w:i/>
      <w:iCs/>
      <w:color w:val="404040" w:themeColor="text1" w:themeTint="BF"/>
    </w:rPr>
  </w:style>
  <w:style w:type="paragraph" w:styleId="a6">
    <w:name w:val="List Paragraph"/>
    <w:basedOn w:val="a"/>
    <w:uiPriority w:val="34"/>
    <w:qFormat/>
    <w:rsid w:val="00016405"/>
    <w:pPr>
      <w:ind w:left="720"/>
      <w:contextualSpacing/>
    </w:pPr>
  </w:style>
  <w:style w:type="character" w:styleId="a7">
    <w:name w:val="Intense Emphasis"/>
    <w:basedOn w:val="a0"/>
    <w:uiPriority w:val="21"/>
    <w:qFormat/>
    <w:rsid w:val="00016405"/>
    <w:rPr>
      <w:i/>
      <w:iCs/>
      <w:color w:val="2F5496" w:themeColor="accent1" w:themeShade="BF"/>
    </w:rPr>
  </w:style>
  <w:style w:type="paragraph" w:styleId="a8">
    <w:name w:val="Intense Quote"/>
    <w:basedOn w:val="a"/>
    <w:next w:val="a"/>
    <w:link w:val="Char2"/>
    <w:uiPriority w:val="30"/>
    <w:qFormat/>
    <w:rsid w:val="00016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16405"/>
    <w:rPr>
      <w:i/>
      <w:iCs/>
      <w:color w:val="2F5496" w:themeColor="accent1" w:themeShade="BF"/>
    </w:rPr>
  </w:style>
  <w:style w:type="character" w:styleId="a9">
    <w:name w:val="Intense Reference"/>
    <w:basedOn w:val="a0"/>
    <w:uiPriority w:val="32"/>
    <w:qFormat/>
    <w:rsid w:val="00016405"/>
    <w:rPr>
      <w:b/>
      <w:bCs/>
      <w:smallCaps/>
      <w:color w:val="2F5496" w:themeColor="accent1" w:themeShade="BF"/>
      <w:spacing w:val="5"/>
    </w:rPr>
  </w:style>
  <w:style w:type="character" w:styleId="-">
    <w:name w:val="Hyperlink"/>
    <w:basedOn w:val="a0"/>
    <w:uiPriority w:val="99"/>
    <w:unhideWhenUsed/>
    <w:rsid w:val="00016405"/>
    <w:rPr>
      <w:color w:val="0000FF"/>
      <w:u w:val="single"/>
    </w:rPr>
  </w:style>
  <w:style w:type="paragraph" w:styleId="aa">
    <w:name w:val="Body Text"/>
    <w:basedOn w:val="a"/>
    <w:link w:val="Char3"/>
    <w:semiHidden/>
    <w:unhideWhenUsed/>
    <w:rsid w:val="00016405"/>
    <w:pPr>
      <w:spacing w:after="0" w:line="240" w:lineRule="auto"/>
    </w:pPr>
    <w:rPr>
      <w:rFonts w:ascii="Bookman Old Style" w:eastAsia="Times New Roman" w:hAnsi="Bookman Old Style" w:cs="Times New Roman"/>
      <w:sz w:val="20"/>
      <w:szCs w:val="24"/>
      <w:lang w:val="x-none"/>
    </w:rPr>
  </w:style>
  <w:style w:type="character" w:customStyle="1" w:styleId="Char3">
    <w:name w:val="Σώμα κειμένου Char"/>
    <w:basedOn w:val="a0"/>
    <w:link w:val="aa"/>
    <w:semiHidden/>
    <w:rsid w:val="00016405"/>
    <w:rPr>
      <w:rFonts w:ascii="Bookman Old Style" w:eastAsia="Times New Roman" w:hAnsi="Bookman Old Style" w:cs="Times New Roman"/>
      <w:kern w:val="0"/>
      <w:sz w:val="20"/>
      <w:szCs w:val="24"/>
      <w:lang w:val="x-none"/>
      <w14:ligatures w14:val="none"/>
    </w:rPr>
  </w:style>
  <w:style w:type="character" w:styleId="ab">
    <w:name w:val="Unresolved Mention"/>
    <w:basedOn w:val="a0"/>
    <w:uiPriority w:val="99"/>
    <w:semiHidden/>
    <w:unhideWhenUsed/>
    <w:rsid w:val="00E43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grefis.gr/wp-content/uploads/2023/03/%CE%9F%CE%A1%CE%9F%CE%99-%CE%A3%CE%A5%CE%9C%CE%9C%CE%95%CE%A4%CE%9F%CE%A7%CE%97%CE%A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17" Type="http://schemas.openxmlformats.org/officeDocument/2006/relationships/image" Target="media/image9.gif"/><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AA6153-7C2F-4A1D-9849-B5C743790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9DECB-BA39-4BD8-886F-A8167E1FF40B}">
  <ds:schemaRefs>
    <ds:schemaRef ds:uri="http://schemas.microsoft.com/sharepoint/v3/contenttype/forms"/>
  </ds:schemaRefs>
</ds:datastoreItem>
</file>

<file path=customXml/itemProps3.xml><?xml version="1.0" encoding="utf-8"?>
<ds:datastoreItem xmlns:ds="http://schemas.openxmlformats.org/officeDocument/2006/customXml" ds:itemID="{3B40CF19-1C90-4856-84A7-3FD83144F9A4}">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1721</Words>
  <Characters>9297</Characters>
  <Application>Microsoft Office Word</Application>
  <DocSecurity>0</DocSecurity>
  <Lines>77</Lines>
  <Paragraphs>21</Paragraphs>
  <ScaleCrop>false</ScaleCrop>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26</cp:revision>
  <cp:lastPrinted>2025-02-11T11:41:00Z</cp:lastPrinted>
  <dcterms:created xsi:type="dcterms:W3CDTF">2025-02-11T15:06:00Z</dcterms:created>
  <dcterms:modified xsi:type="dcterms:W3CDTF">2025-02-19T14:14:00Z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